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1D" w:rsidRDefault="00D8641D" w:rsidP="00D8641D">
      <w:pPr>
        <w:shd w:val="clear" w:color="auto" w:fill="FFFFFF"/>
        <w:spacing w:after="167" w:line="335" w:lineRule="atLeast"/>
        <w:jc w:val="both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Занятия в электронной форме организуются в формате загрузки заданий в социальные сети с использованием таких ресурсов как:</w:t>
      </w:r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Российская электронная школа - зарегистрирована школа-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Учи. </w:t>
      </w:r>
      <w:proofErr w:type="spellStart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,- </w:t>
      </w:r>
      <w:proofErr w:type="gramStart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зарегистрированы</w:t>
      </w:r>
      <w:proofErr w:type="gramEnd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 6 учащихся -</w:t>
      </w:r>
      <w:hyperlink r:id="rId7" w:history="1">
        <w:r>
          <w:rPr>
            <w:rStyle w:val="a3"/>
            <w:color w:val="0000FF"/>
          </w:rPr>
          <w:t>https://uchi.ru/teachers/stats/main</w:t>
        </w:r>
      </w:hyperlink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 сайт «Решу ОГЭ»  регистрация не требуется-</w:t>
      </w:r>
      <w:r>
        <w:t xml:space="preserve"> </w:t>
      </w:r>
      <w:hyperlink r:id="rId8" w:history="1">
        <w:r>
          <w:rPr>
            <w:rStyle w:val="a3"/>
            <w:color w:val="0000FF"/>
          </w:rPr>
          <w:t>https://math-oge.sdamgia.ru/</w:t>
        </w:r>
      </w:hyperlink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 сайт ФИПИ   регистрация не требуется-</w:t>
      </w:r>
      <w:r>
        <w:t xml:space="preserve"> </w:t>
      </w:r>
      <w:hyperlink r:id="rId9" w:history="1">
        <w:r>
          <w:rPr>
            <w:rStyle w:val="a3"/>
            <w:color w:val="0000FF"/>
          </w:rPr>
          <w:t>https://fipi.ru/oge/otkrytyy-bank-zadaniy-oge</w:t>
        </w:r>
      </w:hyperlink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Онлайн Тест  зарегистрирована школа-</w:t>
      </w:r>
      <w:r>
        <w:t xml:space="preserve"> </w:t>
      </w:r>
      <w:hyperlink r:id="rId10" w:history="1">
        <w:r>
          <w:rPr>
            <w:rStyle w:val="a3"/>
            <w:color w:val="0000FF"/>
          </w:rPr>
          <w:t>https://onlinetestpad.com/ru/tests</w:t>
        </w:r>
      </w:hyperlink>
    </w:p>
    <w:p w:rsidR="00D8641D" w:rsidRDefault="00D8641D" w:rsidP="00D8641D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630"/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 Решу ВПР(6 </w:t>
      </w:r>
      <w:proofErr w:type="gramStart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 xml:space="preserve">класс) </w:t>
      </w:r>
      <w:proofErr w:type="gramEnd"/>
      <w:r>
        <w:rPr>
          <w:rFonts w:ascii="Times New Roman" w:eastAsia="Times New Roman" w:hAnsi="Times New Roman" w:cs="Times New Roman"/>
          <w:color w:val="484C51"/>
          <w:sz w:val="32"/>
          <w:szCs w:val="32"/>
          <w:lang w:eastAsia="ru-RU"/>
        </w:rPr>
        <w:t>регистрация не требуется-</w:t>
      </w:r>
      <w:r>
        <w:t xml:space="preserve"> </w:t>
      </w:r>
      <w:hyperlink r:id="rId11" w:history="1">
        <w:r>
          <w:rPr>
            <w:rStyle w:val="a3"/>
            <w:color w:val="0000FF"/>
          </w:rPr>
          <w:t>https://math6-vpr.sdamgia.ru/</w:t>
        </w:r>
      </w:hyperlink>
    </w:p>
    <w:p w:rsidR="00A82CE6" w:rsidRDefault="00A82CE6">
      <w:bookmarkStart w:id="0" w:name="_GoBack"/>
      <w:bookmarkEnd w:id="0"/>
    </w:p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E025F"/>
    <w:multiLevelType w:val="multilevel"/>
    <w:tmpl w:val="3F3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D"/>
    <w:rsid w:val="000A295D"/>
    <w:rsid w:val="00A82CE6"/>
    <w:rsid w:val="00BA138B"/>
    <w:rsid w:val="00D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ath6-vpr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ru/t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2020-04-30T11:45:00Z</dcterms:created>
  <dcterms:modified xsi:type="dcterms:W3CDTF">2020-04-30T11:45:00Z</dcterms:modified>
</cp:coreProperties>
</file>