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AD" w:rsidRDefault="007341F5" w:rsidP="00734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СОПОСТАВИТЕЛЬНАЯ ТАБЛИЦА</w:t>
      </w:r>
    </w:p>
    <w:p w:rsidR="007341F5" w:rsidRDefault="007341F5" w:rsidP="00734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действующей и новой редакций</w:t>
      </w:r>
    </w:p>
    <w:p w:rsidR="007341F5" w:rsidRDefault="007341F5" w:rsidP="00734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Порядка проведения государственной итоговой аттестации </w:t>
      </w:r>
    </w:p>
    <w:p w:rsidR="007341F5" w:rsidRDefault="007341F5" w:rsidP="00734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образовательным программам основного общего образования</w:t>
      </w:r>
    </w:p>
    <w:p w:rsidR="007341F5" w:rsidRDefault="007341F5" w:rsidP="007341F5">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1"/>
        <w:gridCol w:w="2251"/>
        <w:gridCol w:w="3072"/>
        <w:gridCol w:w="9700"/>
      </w:tblGrid>
      <w:tr w:rsidR="00260712" w:rsidRPr="00260712" w:rsidTr="003738BB">
        <w:trPr>
          <w:tblHeader/>
        </w:trPr>
        <w:tc>
          <w:tcPr>
            <w:tcW w:w="671" w:type="dxa"/>
            <w:shd w:val="clear" w:color="auto" w:fill="D9D9D9" w:themeFill="background1" w:themeFillShade="D9"/>
          </w:tcPr>
          <w:p w:rsidR="00260712" w:rsidRPr="00260712" w:rsidRDefault="00260712" w:rsidP="007341F5">
            <w:pPr>
              <w:jc w:val="center"/>
              <w:rPr>
                <w:rFonts w:ascii="Times New Roman" w:hAnsi="Times New Roman" w:cs="Times New Roman"/>
                <w:b/>
                <w:sz w:val="24"/>
                <w:szCs w:val="24"/>
              </w:rPr>
            </w:pPr>
            <w:r w:rsidRPr="00260712">
              <w:rPr>
                <w:rFonts w:ascii="Times New Roman" w:hAnsi="Times New Roman" w:cs="Times New Roman"/>
                <w:b/>
                <w:sz w:val="24"/>
                <w:szCs w:val="24"/>
              </w:rPr>
              <w:t>№ п/п</w:t>
            </w:r>
          </w:p>
        </w:tc>
        <w:tc>
          <w:tcPr>
            <w:tcW w:w="2251" w:type="dxa"/>
            <w:shd w:val="clear" w:color="auto" w:fill="D9D9D9" w:themeFill="background1" w:themeFillShade="D9"/>
          </w:tcPr>
          <w:p w:rsidR="00260712" w:rsidRPr="00260712" w:rsidRDefault="00260712" w:rsidP="007341F5">
            <w:pPr>
              <w:jc w:val="center"/>
              <w:rPr>
                <w:rFonts w:ascii="Times New Roman" w:hAnsi="Times New Roman" w:cs="Times New Roman"/>
                <w:b/>
                <w:sz w:val="24"/>
                <w:szCs w:val="24"/>
              </w:rPr>
            </w:pPr>
            <w:r w:rsidRPr="00260712">
              <w:rPr>
                <w:rFonts w:ascii="Times New Roman" w:hAnsi="Times New Roman" w:cs="Times New Roman"/>
                <w:b/>
                <w:sz w:val="24"/>
                <w:szCs w:val="24"/>
              </w:rPr>
              <w:t>Вопрос</w:t>
            </w:r>
          </w:p>
        </w:tc>
        <w:tc>
          <w:tcPr>
            <w:tcW w:w="3072" w:type="dxa"/>
            <w:shd w:val="clear" w:color="auto" w:fill="D9D9D9" w:themeFill="background1" w:themeFillShade="D9"/>
          </w:tcPr>
          <w:p w:rsidR="00260712" w:rsidRPr="00260712" w:rsidRDefault="00260712" w:rsidP="007341F5">
            <w:pPr>
              <w:jc w:val="center"/>
              <w:rPr>
                <w:rFonts w:ascii="Times New Roman" w:hAnsi="Times New Roman" w:cs="Times New Roman"/>
                <w:b/>
                <w:sz w:val="24"/>
                <w:szCs w:val="24"/>
              </w:rPr>
            </w:pPr>
            <w:r w:rsidRPr="00260712">
              <w:rPr>
                <w:rFonts w:ascii="Times New Roman" w:hAnsi="Times New Roman" w:cs="Times New Roman"/>
                <w:b/>
                <w:sz w:val="24"/>
                <w:szCs w:val="24"/>
              </w:rPr>
              <w:t xml:space="preserve">Действующая редакция </w:t>
            </w:r>
          </w:p>
          <w:p w:rsidR="00260712" w:rsidRPr="00260712" w:rsidRDefault="00260712" w:rsidP="007341F5">
            <w:pPr>
              <w:jc w:val="center"/>
              <w:rPr>
                <w:rFonts w:ascii="Times New Roman" w:hAnsi="Times New Roman" w:cs="Times New Roman"/>
                <w:sz w:val="20"/>
                <w:szCs w:val="20"/>
              </w:rPr>
            </w:pPr>
            <w:r w:rsidRPr="00260712">
              <w:rPr>
                <w:rFonts w:ascii="Times New Roman" w:hAnsi="Times New Roman" w:cs="Times New Roman"/>
                <w:sz w:val="20"/>
                <w:szCs w:val="20"/>
              </w:rPr>
              <w:t>(Приказ Министерства образования и науки РФ от 25.12.2013 № 1394 «Об утверждении Порядка проведения государственной итоговой аттестации по образовательным программам основного общего образования»)</w:t>
            </w:r>
          </w:p>
        </w:tc>
        <w:tc>
          <w:tcPr>
            <w:tcW w:w="9700" w:type="dxa"/>
            <w:shd w:val="clear" w:color="auto" w:fill="D9D9D9" w:themeFill="background1" w:themeFillShade="D9"/>
          </w:tcPr>
          <w:p w:rsidR="00260712" w:rsidRPr="00260712" w:rsidRDefault="00260712" w:rsidP="007341F5">
            <w:pPr>
              <w:jc w:val="center"/>
              <w:rPr>
                <w:rFonts w:ascii="Times New Roman" w:hAnsi="Times New Roman" w:cs="Times New Roman"/>
                <w:b/>
                <w:sz w:val="24"/>
                <w:szCs w:val="24"/>
              </w:rPr>
            </w:pPr>
            <w:r w:rsidRPr="00260712">
              <w:rPr>
                <w:rFonts w:ascii="Times New Roman" w:hAnsi="Times New Roman" w:cs="Times New Roman"/>
                <w:b/>
                <w:sz w:val="24"/>
                <w:szCs w:val="24"/>
              </w:rPr>
              <w:t>Новая редакция</w:t>
            </w:r>
          </w:p>
          <w:p w:rsidR="00260712" w:rsidRPr="00260712" w:rsidRDefault="00260712" w:rsidP="007341F5">
            <w:pPr>
              <w:jc w:val="center"/>
              <w:rPr>
                <w:rFonts w:ascii="Times New Roman" w:hAnsi="Times New Roman" w:cs="Times New Roman"/>
                <w:sz w:val="20"/>
                <w:szCs w:val="20"/>
              </w:rPr>
            </w:pPr>
            <w:r w:rsidRPr="00260712">
              <w:rPr>
                <w:rFonts w:ascii="Times New Roman" w:hAnsi="Times New Roman" w:cs="Times New Roman"/>
                <w:sz w:val="20"/>
                <w:szCs w:val="20"/>
              </w:rPr>
              <w:t>(Проект приказа Министерства просвещения РФ и Федеральной службы по надзору в сфере образования и науки «Об утверждении Порядка проведения государственной итоговой аттестации по образовательным программам основного общего образования»)</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532AC4" w:rsidP="00A60450">
            <w:pPr>
              <w:rPr>
                <w:rFonts w:ascii="Times New Roman" w:hAnsi="Times New Roman" w:cs="Times New Roman"/>
                <w:sz w:val="24"/>
                <w:szCs w:val="24"/>
              </w:rPr>
            </w:pPr>
            <w:r>
              <w:rPr>
                <w:rFonts w:ascii="Times New Roman" w:hAnsi="Times New Roman" w:cs="Times New Roman"/>
                <w:sz w:val="24"/>
                <w:szCs w:val="24"/>
              </w:rPr>
              <w:t>Участники ГИА</w:t>
            </w:r>
          </w:p>
        </w:tc>
        <w:tc>
          <w:tcPr>
            <w:tcW w:w="3072" w:type="dxa"/>
          </w:tcPr>
          <w:p w:rsidR="00260712" w:rsidRPr="00260712" w:rsidRDefault="00A60450" w:rsidP="00A60450">
            <w:pPr>
              <w:rPr>
                <w:rFonts w:ascii="Times New Roman" w:hAnsi="Times New Roman" w:cs="Times New Roman"/>
                <w:sz w:val="24"/>
                <w:szCs w:val="24"/>
              </w:rPr>
            </w:pPr>
            <w:r>
              <w:rPr>
                <w:rFonts w:ascii="Times New Roman" w:hAnsi="Times New Roman" w:cs="Times New Roman"/>
                <w:sz w:val="24"/>
                <w:szCs w:val="24"/>
              </w:rPr>
              <w:t>-</w:t>
            </w:r>
          </w:p>
        </w:tc>
        <w:tc>
          <w:tcPr>
            <w:tcW w:w="9700" w:type="dxa"/>
          </w:tcPr>
          <w:p w:rsidR="00532AC4" w:rsidRDefault="00532AC4" w:rsidP="00A60450">
            <w:pPr>
              <w:rPr>
                <w:rFonts w:ascii="Times New Roman" w:hAnsi="Times New Roman" w:cs="Times New Roman"/>
                <w:sz w:val="24"/>
                <w:szCs w:val="24"/>
              </w:rPr>
            </w:pPr>
            <w:r>
              <w:rPr>
                <w:rFonts w:ascii="Times New Roman" w:hAnsi="Times New Roman" w:cs="Times New Roman"/>
                <w:sz w:val="24"/>
                <w:szCs w:val="24"/>
              </w:rPr>
              <w:t>п. 7</w:t>
            </w:r>
          </w:p>
          <w:p w:rsidR="00532AC4" w:rsidRDefault="00532AC4" w:rsidP="00A60450">
            <w:pPr>
              <w:rPr>
                <w:rFonts w:ascii="Times New Roman" w:hAnsi="Times New Roman" w:cs="Times New Roman"/>
                <w:sz w:val="24"/>
                <w:szCs w:val="24"/>
              </w:rPr>
            </w:pPr>
            <w:r>
              <w:rPr>
                <w:rFonts w:ascii="Times New Roman" w:hAnsi="Times New Roman" w:cs="Times New Roman"/>
                <w:sz w:val="24"/>
                <w:szCs w:val="24"/>
              </w:rPr>
              <w:t xml:space="preserve">Участники ГИА = обучающиеся + экстерны </w:t>
            </w:r>
          </w:p>
          <w:p w:rsidR="0076612D" w:rsidRDefault="00A60450" w:rsidP="00A60450">
            <w:pPr>
              <w:rPr>
                <w:rFonts w:ascii="Times New Roman" w:hAnsi="Times New Roman" w:cs="Times New Roman"/>
                <w:sz w:val="24"/>
                <w:szCs w:val="24"/>
              </w:rPr>
            </w:pPr>
            <w:r>
              <w:rPr>
                <w:rFonts w:ascii="Times New Roman" w:hAnsi="Times New Roman" w:cs="Times New Roman"/>
                <w:sz w:val="24"/>
                <w:szCs w:val="24"/>
              </w:rPr>
              <w:t xml:space="preserve">п. </w:t>
            </w:r>
            <w:r w:rsidR="0076612D">
              <w:rPr>
                <w:rFonts w:ascii="Times New Roman" w:hAnsi="Times New Roman" w:cs="Times New Roman"/>
                <w:sz w:val="24"/>
                <w:szCs w:val="24"/>
              </w:rPr>
              <w:t>5</w:t>
            </w:r>
          </w:p>
          <w:p w:rsidR="00260712" w:rsidRPr="00260712" w:rsidRDefault="00793996" w:rsidP="00A60450">
            <w:pPr>
              <w:rPr>
                <w:rFonts w:ascii="Times New Roman" w:hAnsi="Times New Roman" w:cs="Times New Roman"/>
                <w:sz w:val="24"/>
                <w:szCs w:val="24"/>
              </w:rPr>
            </w:pPr>
            <w:r>
              <w:rPr>
                <w:rFonts w:ascii="Times New Roman" w:hAnsi="Times New Roman" w:cs="Times New Roman"/>
                <w:sz w:val="24"/>
                <w:szCs w:val="24"/>
              </w:rPr>
              <w:t>«</w:t>
            </w:r>
            <w:r w:rsidR="00A60450">
              <w:rPr>
                <w:rFonts w:ascii="Times New Roman" w:hAnsi="Times New Roman" w:cs="Times New Roman"/>
                <w:sz w:val="24"/>
                <w:szCs w:val="24"/>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в формах, устанавливаемых настоящим порядком (далее – </w:t>
            </w:r>
            <w:r w:rsidR="00A60450" w:rsidRPr="00136B49">
              <w:rPr>
                <w:rFonts w:ascii="Times New Roman" w:hAnsi="Times New Roman" w:cs="Times New Roman"/>
                <w:b/>
                <w:i/>
                <w:sz w:val="24"/>
                <w:szCs w:val="24"/>
              </w:rPr>
              <w:t>экстерны</w:t>
            </w:r>
            <w:r w:rsidR="00A60450">
              <w:rPr>
                <w:rFonts w:ascii="Times New Roman" w:hAnsi="Times New Roman" w:cs="Times New Roman"/>
                <w:sz w:val="24"/>
                <w:szCs w:val="24"/>
              </w:rPr>
              <w:t>)</w:t>
            </w:r>
            <w:r>
              <w:rPr>
                <w:rFonts w:ascii="Times New Roman" w:hAnsi="Times New Roman" w:cs="Times New Roman"/>
                <w:sz w:val="24"/>
                <w:szCs w:val="24"/>
              </w:rPr>
              <w:t>»</w:t>
            </w:r>
            <w:r w:rsidR="00A60450">
              <w:rPr>
                <w:rFonts w:ascii="Times New Roman" w:hAnsi="Times New Roman" w:cs="Times New Roman"/>
                <w:sz w:val="24"/>
                <w:szCs w:val="24"/>
              </w:rPr>
              <w:t>.</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D973F2" w:rsidP="00A60450">
            <w:pPr>
              <w:rPr>
                <w:rFonts w:ascii="Times New Roman" w:hAnsi="Times New Roman" w:cs="Times New Roman"/>
                <w:sz w:val="24"/>
                <w:szCs w:val="24"/>
              </w:rPr>
            </w:pPr>
            <w:r>
              <w:rPr>
                <w:rFonts w:ascii="Times New Roman" w:hAnsi="Times New Roman" w:cs="Times New Roman"/>
                <w:sz w:val="24"/>
                <w:szCs w:val="24"/>
              </w:rPr>
              <w:t>Изменен состав обуча</w:t>
            </w:r>
            <w:r w:rsidR="0076612D">
              <w:rPr>
                <w:rFonts w:ascii="Times New Roman" w:hAnsi="Times New Roman" w:cs="Times New Roman"/>
                <w:sz w:val="24"/>
                <w:szCs w:val="24"/>
              </w:rPr>
              <w:t>ющихся, имеющих право выбрать форму ГВЭ</w:t>
            </w:r>
          </w:p>
        </w:tc>
        <w:tc>
          <w:tcPr>
            <w:tcW w:w="3072" w:type="dxa"/>
          </w:tcPr>
          <w:p w:rsidR="00260712" w:rsidRPr="00260712" w:rsidRDefault="0076612D" w:rsidP="00A60450">
            <w:pPr>
              <w:rPr>
                <w:rFonts w:ascii="Times New Roman" w:hAnsi="Times New Roman" w:cs="Times New Roman"/>
                <w:sz w:val="24"/>
                <w:szCs w:val="24"/>
              </w:rPr>
            </w:pPr>
            <w:r>
              <w:rPr>
                <w:rFonts w:ascii="Times New Roman" w:hAnsi="Times New Roman" w:cs="Times New Roman"/>
                <w:sz w:val="24"/>
                <w:szCs w:val="24"/>
              </w:rPr>
              <w:t>п. 7 «а», «б»</w:t>
            </w:r>
          </w:p>
        </w:tc>
        <w:tc>
          <w:tcPr>
            <w:tcW w:w="9700" w:type="dxa"/>
          </w:tcPr>
          <w:p w:rsidR="00260712" w:rsidRDefault="0076612D" w:rsidP="00A60450">
            <w:pPr>
              <w:rPr>
                <w:rFonts w:ascii="Times New Roman" w:hAnsi="Times New Roman" w:cs="Times New Roman"/>
                <w:sz w:val="24"/>
                <w:szCs w:val="24"/>
              </w:rPr>
            </w:pPr>
            <w:r>
              <w:rPr>
                <w:rFonts w:ascii="Times New Roman" w:hAnsi="Times New Roman" w:cs="Times New Roman"/>
                <w:sz w:val="24"/>
                <w:szCs w:val="24"/>
              </w:rPr>
              <w:t>п. 6 «а», «б»</w:t>
            </w:r>
          </w:p>
          <w:p w:rsidR="0076612D" w:rsidRPr="0076612D" w:rsidRDefault="0076612D" w:rsidP="00A60450">
            <w:pPr>
              <w:rPr>
                <w:rFonts w:ascii="Times New Roman" w:hAnsi="Times New Roman" w:cs="Times New Roman"/>
                <w:sz w:val="24"/>
                <w:szCs w:val="24"/>
              </w:rPr>
            </w:pPr>
            <w:r>
              <w:rPr>
                <w:rFonts w:ascii="Times New Roman" w:hAnsi="Times New Roman" w:cs="Times New Roman"/>
                <w:sz w:val="24"/>
                <w:szCs w:val="24"/>
              </w:rPr>
              <w:t xml:space="preserve">Из состава обучающихся, имеющих право выбрать форму </w:t>
            </w:r>
            <w:r w:rsidRPr="0076612D">
              <w:rPr>
                <w:rFonts w:ascii="Times New Roman" w:hAnsi="Times New Roman" w:cs="Times New Roman"/>
                <w:sz w:val="24"/>
                <w:szCs w:val="24"/>
              </w:rPr>
              <w:t>ГВЭ</w:t>
            </w:r>
            <w:r w:rsidR="00463C32">
              <w:rPr>
                <w:rFonts w:ascii="Times New Roman" w:hAnsi="Times New Roman" w:cs="Times New Roman"/>
                <w:sz w:val="24"/>
                <w:szCs w:val="24"/>
              </w:rPr>
              <w:t>,</w:t>
            </w:r>
            <w:r w:rsidRPr="0076612D">
              <w:rPr>
                <w:rFonts w:ascii="Times New Roman" w:hAnsi="Times New Roman" w:cs="Times New Roman"/>
                <w:sz w:val="24"/>
                <w:szCs w:val="24"/>
              </w:rPr>
              <w:t xml:space="preserve"> исключены:</w:t>
            </w:r>
          </w:p>
          <w:p w:rsidR="0076612D" w:rsidRPr="0076612D" w:rsidRDefault="0076612D" w:rsidP="0076612D">
            <w:pPr>
              <w:numPr>
                <w:ilvl w:val="0"/>
                <w:numId w:val="1"/>
              </w:numPr>
              <w:rPr>
                <w:rFonts w:ascii="Times New Roman" w:hAnsi="Times New Roman" w:cs="Times New Roman"/>
                <w:sz w:val="24"/>
                <w:szCs w:val="24"/>
              </w:rPr>
            </w:pPr>
            <w:r w:rsidRPr="0076612D">
              <w:rPr>
                <w:rFonts w:ascii="Times New Roman" w:hAnsi="Times New Roman" w:cs="Times New Roman"/>
                <w:sz w:val="24"/>
                <w:szCs w:val="24"/>
              </w:rPr>
              <w:t>обучающи</w:t>
            </w:r>
            <w:r>
              <w:rPr>
                <w:rFonts w:ascii="Times New Roman" w:hAnsi="Times New Roman" w:cs="Times New Roman"/>
                <w:sz w:val="24"/>
                <w:szCs w:val="24"/>
              </w:rPr>
              <w:t>е</w:t>
            </w:r>
            <w:r w:rsidRPr="0076612D">
              <w:rPr>
                <w:rFonts w:ascii="Times New Roman" w:hAnsi="Times New Roman" w:cs="Times New Roman"/>
                <w:sz w:val="24"/>
                <w:szCs w:val="24"/>
              </w:rPr>
              <w:t>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w:t>
            </w:r>
            <w:r>
              <w:rPr>
                <w:rFonts w:ascii="Times New Roman" w:hAnsi="Times New Roman" w:cs="Times New Roman"/>
                <w:sz w:val="24"/>
                <w:szCs w:val="24"/>
              </w:rPr>
              <w:t>;</w:t>
            </w:r>
          </w:p>
          <w:p w:rsidR="0076612D" w:rsidRPr="00260712" w:rsidRDefault="0076612D" w:rsidP="0076612D">
            <w:pPr>
              <w:numPr>
                <w:ilvl w:val="0"/>
                <w:numId w:val="1"/>
              </w:numPr>
              <w:rPr>
                <w:rFonts w:ascii="Times New Roman" w:hAnsi="Times New Roman" w:cs="Times New Roman"/>
                <w:sz w:val="24"/>
                <w:szCs w:val="24"/>
              </w:rPr>
            </w:pPr>
            <w:r w:rsidRPr="0076612D">
              <w:rPr>
                <w:rFonts w:ascii="Times New Roman" w:hAnsi="Times New Roman" w:cs="Times New Roman"/>
                <w:sz w:val="24"/>
                <w:szCs w:val="24"/>
              </w:rPr>
              <w:t>обучающи</w:t>
            </w:r>
            <w:r>
              <w:rPr>
                <w:rFonts w:ascii="Times New Roman" w:hAnsi="Times New Roman" w:cs="Times New Roman"/>
                <w:sz w:val="24"/>
                <w:szCs w:val="24"/>
              </w:rPr>
              <w:t>е</w:t>
            </w:r>
            <w:r w:rsidRPr="0076612D">
              <w:rPr>
                <w:rFonts w:ascii="Times New Roman" w:hAnsi="Times New Roman" w:cs="Times New Roman"/>
                <w:sz w:val="24"/>
                <w:szCs w:val="24"/>
              </w:rPr>
              <w:t>ся, освоивши</w:t>
            </w:r>
            <w:r>
              <w:rPr>
                <w:rFonts w:ascii="Times New Roman" w:hAnsi="Times New Roman" w:cs="Times New Roman"/>
                <w:sz w:val="24"/>
                <w:szCs w:val="24"/>
              </w:rPr>
              <w:t>е</w:t>
            </w:r>
            <w:r w:rsidRPr="0076612D">
              <w:rPr>
                <w:rFonts w:ascii="Times New Roman" w:hAnsi="Times New Roman" w:cs="Times New Roman"/>
                <w:sz w:val="24"/>
                <w:szCs w:val="24"/>
              </w:rPr>
              <w:t xml:space="preserve"> в 2014 - </w:t>
            </w:r>
            <w:r w:rsidRPr="00463C32">
              <w:rPr>
                <w:rStyle w:val="a4"/>
                <w:rFonts w:ascii="Times New Roman" w:hAnsi="Times New Roman" w:cs="Times New Roman"/>
                <w:sz w:val="24"/>
                <w:szCs w:val="24"/>
                <w:shd w:val="clear" w:color="auto" w:fill="auto"/>
              </w:rPr>
              <w:t>2018</w:t>
            </w:r>
            <w:r w:rsidRPr="00463C32">
              <w:rPr>
                <w:rFonts w:ascii="Times New Roman" w:hAnsi="Times New Roman" w:cs="Times New Roman"/>
                <w:sz w:val="24"/>
                <w:szCs w:val="24"/>
              </w:rPr>
              <w:t xml:space="preserve"> </w:t>
            </w:r>
            <w:r w:rsidRPr="0076612D">
              <w:rPr>
                <w:rFonts w:ascii="Times New Roman" w:hAnsi="Times New Roman" w:cs="Times New Roman"/>
                <w:sz w:val="24"/>
                <w:szCs w:val="24"/>
              </w:rPr>
              <w:t>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FA76C8" w:rsidP="00A60450">
            <w:pPr>
              <w:rPr>
                <w:rFonts w:ascii="Times New Roman" w:hAnsi="Times New Roman" w:cs="Times New Roman"/>
                <w:sz w:val="24"/>
                <w:szCs w:val="24"/>
              </w:rPr>
            </w:pPr>
            <w:r>
              <w:rPr>
                <w:rFonts w:ascii="Times New Roman" w:hAnsi="Times New Roman" w:cs="Times New Roman"/>
                <w:sz w:val="24"/>
                <w:szCs w:val="24"/>
              </w:rPr>
              <w:t>Формы проведения ГИА</w:t>
            </w:r>
          </w:p>
        </w:tc>
        <w:tc>
          <w:tcPr>
            <w:tcW w:w="3072" w:type="dxa"/>
          </w:tcPr>
          <w:p w:rsidR="00260712" w:rsidRPr="00260712" w:rsidRDefault="00FA76C8" w:rsidP="00A60450">
            <w:pPr>
              <w:rPr>
                <w:rFonts w:ascii="Times New Roman" w:hAnsi="Times New Roman" w:cs="Times New Roman"/>
                <w:sz w:val="24"/>
                <w:szCs w:val="24"/>
              </w:rPr>
            </w:pPr>
            <w:r>
              <w:rPr>
                <w:rFonts w:ascii="Times New Roman" w:hAnsi="Times New Roman" w:cs="Times New Roman"/>
                <w:sz w:val="24"/>
                <w:szCs w:val="24"/>
              </w:rPr>
              <w:t>-</w:t>
            </w:r>
          </w:p>
        </w:tc>
        <w:tc>
          <w:tcPr>
            <w:tcW w:w="9700" w:type="dxa"/>
          </w:tcPr>
          <w:p w:rsidR="00260712" w:rsidRDefault="00FA76C8" w:rsidP="00A60450">
            <w:pPr>
              <w:rPr>
                <w:rFonts w:ascii="Times New Roman" w:hAnsi="Times New Roman" w:cs="Times New Roman"/>
                <w:sz w:val="24"/>
                <w:szCs w:val="24"/>
              </w:rPr>
            </w:pPr>
            <w:r>
              <w:rPr>
                <w:rFonts w:ascii="Times New Roman" w:hAnsi="Times New Roman" w:cs="Times New Roman"/>
                <w:sz w:val="24"/>
                <w:szCs w:val="24"/>
              </w:rPr>
              <w:t>п. 10</w:t>
            </w:r>
          </w:p>
          <w:p w:rsidR="00FA76C8" w:rsidRPr="00260712" w:rsidRDefault="00FA76C8" w:rsidP="00A60450">
            <w:pPr>
              <w:rPr>
                <w:rFonts w:ascii="Times New Roman" w:hAnsi="Times New Roman" w:cs="Times New Roman"/>
                <w:sz w:val="24"/>
                <w:szCs w:val="24"/>
              </w:rPr>
            </w:pPr>
            <w:r>
              <w:rPr>
                <w:rFonts w:ascii="Times New Roman" w:hAnsi="Times New Roman" w:cs="Times New Roman"/>
                <w:sz w:val="24"/>
                <w:szCs w:val="24"/>
              </w:rPr>
              <w:t>Допускается сочетание форм проведения ГИА (ОГЭ и ГВЭ).</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BB5108" w:rsidP="00A60450">
            <w:pPr>
              <w:rPr>
                <w:rFonts w:ascii="Times New Roman" w:hAnsi="Times New Roman" w:cs="Times New Roman"/>
                <w:sz w:val="24"/>
                <w:szCs w:val="24"/>
              </w:rPr>
            </w:pPr>
            <w:r>
              <w:rPr>
                <w:rFonts w:ascii="Times New Roman" w:hAnsi="Times New Roman" w:cs="Times New Roman"/>
                <w:sz w:val="24"/>
                <w:szCs w:val="24"/>
              </w:rPr>
              <w:t>Допуск к ГИА</w:t>
            </w:r>
          </w:p>
        </w:tc>
        <w:tc>
          <w:tcPr>
            <w:tcW w:w="3072" w:type="dxa"/>
          </w:tcPr>
          <w:p w:rsidR="00260712" w:rsidRDefault="00BB5108" w:rsidP="00A60450">
            <w:pPr>
              <w:rPr>
                <w:rFonts w:ascii="Times New Roman" w:hAnsi="Times New Roman" w:cs="Times New Roman"/>
                <w:sz w:val="24"/>
                <w:szCs w:val="24"/>
              </w:rPr>
            </w:pPr>
            <w:r>
              <w:rPr>
                <w:rFonts w:ascii="Times New Roman" w:hAnsi="Times New Roman" w:cs="Times New Roman"/>
                <w:sz w:val="24"/>
                <w:szCs w:val="24"/>
              </w:rPr>
              <w:t>п. 9 абз. 1</w:t>
            </w:r>
          </w:p>
          <w:p w:rsidR="00463C32" w:rsidRPr="00463C32" w:rsidRDefault="00793996" w:rsidP="00A60450">
            <w:pPr>
              <w:rPr>
                <w:rFonts w:ascii="Times New Roman" w:hAnsi="Times New Roman" w:cs="Times New Roman"/>
                <w:sz w:val="24"/>
                <w:szCs w:val="24"/>
              </w:rPr>
            </w:pPr>
            <w:r>
              <w:rPr>
                <w:rFonts w:ascii="Times New Roman" w:hAnsi="Times New Roman" w:cs="Times New Roman"/>
                <w:sz w:val="24"/>
                <w:szCs w:val="24"/>
              </w:rPr>
              <w:t>«</w:t>
            </w:r>
            <w:r w:rsidR="00463C32" w:rsidRPr="00463C32">
              <w:rPr>
                <w:rFonts w:ascii="Times New Roman" w:hAnsi="Times New Roman" w:cs="Times New Roman"/>
                <w:sz w:val="24"/>
                <w:szCs w:val="24"/>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rFonts w:ascii="Times New Roman" w:hAnsi="Times New Roman" w:cs="Times New Roman"/>
                <w:sz w:val="24"/>
                <w:szCs w:val="24"/>
              </w:rPr>
              <w:t>»</w:t>
            </w:r>
            <w:r w:rsidR="00463C32" w:rsidRPr="00463C32">
              <w:rPr>
                <w:rFonts w:ascii="Times New Roman" w:hAnsi="Times New Roman" w:cs="Times New Roman"/>
                <w:sz w:val="24"/>
                <w:szCs w:val="24"/>
              </w:rPr>
              <w:t>.</w:t>
            </w:r>
          </w:p>
        </w:tc>
        <w:tc>
          <w:tcPr>
            <w:tcW w:w="9700" w:type="dxa"/>
          </w:tcPr>
          <w:p w:rsidR="00260712" w:rsidRDefault="00BB5108" w:rsidP="00A60450">
            <w:pPr>
              <w:rPr>
                <w:rFonts w:ascii="Times New Roman" w:hAnsi="Times New Roman" w:cs="Times New Roman"/>
                <w:sz w:val="24"/>
                <w:szCs w:val="24"/>
              </w:rPr>
            </w:pPr>
            <w:r>
              <w:rPr>
                <w:rFonts w:ascii="Times New Roman" w:hAnsi="Times New Roman" w:cs="Times New Roman"/>
                <w:sz w:val="24"/>
                <w:szCs w:val="24"/>
              </w:rPr>
              <w:t>п. 11</w:t>
            </w:r>
          </w:p>
          <w:p w:rsidR="00463C32" w:rsidRPr="00463C32" w:rsidRDefault="00793996" w:rsidP="00136B49">
            <w:pPr>
              <w:rPr>
                <w:rFonts w:ascii="Times New Roman" w:hAnsi="Times New Roman" w:cs="Times New Roman"/>
                <w:sz w:val="24"/>
                <w:szCs w:val="24"/>
              </w:rPr>
            </w:pPr>
            <w:r>
              <w:rPr>
                <w:rFonts w:ascii="Times New Roman" w:hAnsi="Times New Roman" w:cs="Times New Roman"/>
                <w:sz w:val="24"/>
                <w:szCs w:val="24"/>
              </w:rPr>
              <w:t>«</w:t>
            </w:r>
            <w:r w:rsidR="00463C32" w:rsidRPr="00463C32">
              <w:rPr>
                <w:rFonts w:ascii="Times New Roman" w:hAnsi="Times New Roman" w:cs="Times New Roman"/>
                <w:sz w:val="24"/>
                <w:szCs w:val="24"/>
              </w:rPr>
              <w:t xml:space="preserve">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r w:rsidR="00463C32" w:rsidRPr="00136B49">
              <w:rPr>
                <w:rFonts w:ascii="Times New Roman" w:hAnsi="Times New Roman" w:cs="Times New Roman"/>
                <w:b/>
                <w:i/>
                <w:sz w:val="24"/>
                <w:szCs w:val="24"/>
              </w:rPr>
              <w:t>а также имеющие результат «зачет» за итоговое собеседование по русскому языку</w:t>
            </w:r>
            <w:r w:rsidR="00463C32" w:rsidRPr="00463C32">
              <w:rPr>
                <w:rFonts w:ascii="Times New Roman" w:hAnsi="Times New Roman" w:cs="Times New Roman"/>
                <w:sz w:val="24"/>
                <w:szCs w:val="24"/>
              </w:rPr>
              <w:t>.</w:t>
            </w:r>
          </w:p>
          <w:p w:rsidR="00BB5108" w:rsidRPr="00260712" w:rsidRDefault="00463C32" w:rsidP="00136B49">
            <w:pPr>
              <w:rPr>
                <w:rFonts w:ascii="Times New Roman" w:hAnsi="Times New Roman" w:cs="Times New Roman"/>
                <w:sz w:val="24"/>
                <w:szCs w:val="24"/>
              </w:rPr>
            </w:pPr>
            <w:r w:rsidRPr="00136B49">
              <w:rPr>
                <w:rFonts w:ascii="Times New Roman" w:hAnsi="Times New Roman" w:cs="Times New Roman"/>
                <w:b/>
                <w:i/>
                <w:sz w:val="24"/>
                <w:szCs w:val="24"/>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r w:rsidR="00793996">
              <w:rPr>
                <w:rFonts w:ascii="Times New Roman" w:hAnsi="Times New Roman" w:cs="Times New Roman"/>
                <w:b/>
                <w:i/>
                <w:sz w:val="24"/>
                <w:szCs w:val="24"/>
              </w:rPr>
              <w:t>»</w:t>
            </w:r>
            <w:r w:rsidRPr="00136B49">
              <w:rPr>
                <w:rFonts w:ascii="Times New Roman" w:hAnsi="Times New Roman" w:cs="Times New Roman"/>
                <w:b/>
                <w:i/>
                <w:sz w:val="24"/>
                <w:szCs w:val="24"/>
              </w:rPr>
              <w:t>.</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873D82" w:rsidP="00A60450">
            <w:pPr>
              <w:rPr>
                <w:rFonts w:ascii="Times New Roman" w:hAnsi="Times New Roman" w:cs="Times New Roman"/>
                <w:sz w:val="24"/>
                <w:szCs w:val="24"/>
              </w:rPr>
            </w:pPr>
            <w:r>
              <w:rPr>
                <w:rFonts w:ascii="Times New Roman" w:hAnsi="Times New Roman" w:cs="Times New Roman"/>
                <w:sz w:val="24"/>
                <w:szCs w:val="24"/>
              </w:rPr>
              <w:t xml:space="preserve">Изменение перечня выбранных предметов, сроков </w:t>
            </w:r>
            <w:r w:rsidR="00793996">
              <w:rPr>
                <w:rFonts w:ascii="Times New Roman" w:hAnsi="Times New Roman" w:cs="Times New Roman"/>
                <w:sz w:val="24"/>
                <w:szCs w:val="24"/>
              </w:rPr>
              <w:t xml:space="preserve">и формы </w:t>
            </w:r>
            <w:r>
              <w:rPr>
                <w:rFonts w:ascii="Times New Roman" w:hAnsi="Times New Roman" w:cs="Times New Roman"/>
                <w:sz w:val="24"/>
                <w:szCs w:val="24"/>
              </w:rPr>
              <w:t xml:space="preserve">ГИА </w:t>
            </w:r>
          </w:p>
        </w:tc>
        <w:tc>
          <w:tcPr>
            <w:tcW w:w="3072" w:type="dxa"/>
          </w:tcPr>
          <w:p w:rsidR="00260712" w:rsidRDefault="00793996" w:rsidP="00A60450">
            <w:pPr>
              <w:rPr>
                <w:rFonts w:ascii="Times New Roman" w:hAnsi="Times New Roman" w:cs="Times New Roman"/>
                <w:sz w:val="24"/>
                <w:szCs w:val="24"/>
              </w:rPr>
            </w:pPr>
            <w:r>
              <w:rPr>
                <w:rFonts w:ascii="Times New Roman" w:hAnsi="Times New Roman" w:cs="Times New Roman"/>
                <w:sz w:val="24"/>
                <w:szCs w:val="24"/>
              </w:rPr>
              <w:t>п. 9 абз. 4</w:t>
            </w:r>
          </w:p>
          <w:p w:rsidR="00793996" w:rsidRPr="00260712" w:rsidRDefault="00793996" w:rsidP="00A60450">
            <w:pPr>
              <w:rPr>
                <w:rFonts w:ascii="Times New Roman" w:hAnsi="Times New Roman" w:cs="Times New Roman"/>
                <w:sz w:val="24"/>
                <w:szCs w:val="24"/>
              </w:rPr>
            </w:pPr>
            <w:r>
              <w:rPr>
                <w:rFonts w:ascii="Times New Roman" w:hAnsi="Times New Roman" w:cs="Times New Roman"/>
                <w:sz w:val="24"/>
                <w:szCs w:val="24"/>
              </w:rPr>
              <w:t>Обучающиеся вправе изменить только перечень указанных в заявлении экзаменов.</w:t>
            </w:r>
          </w:p>
        </w:tc>
        <w:tc>
          <w:tcPr>
            <w:tcW w:w="9700" w:type="dxa"/>
          </w:tcPr>
          <w:p w:rsidR="00260712" w:rsidRDefault="00793996" w:rsidP="00A60450">
            <w:pPr>
              <w:rPr>
                <w:rFonts w:ascii="Times New Roman" w:hAnsi="Times New Roman" w:cs="Times New Roman"/>
                <w:sz w:val="24"/>
                <w:szCs w:val="24"/>
              </w:rPr>
            </w:pPr>
            <w:r>
              <w:rPr>
                <w:rFonts w:ascii="Times New Roman" w:hAnsi="Times New Roman" w:cs="Times New Roman"/>
                <w:sz w:val="24"/>
                <w:szCs w:val="24"/>
              </w:rPr>
              <w:t>п. 14, п. 15</w:t>
            </w:r>
          </w:p>
          <w:p w:rsidR="00793996" w:rsidRPr="00793996" w:rsidRDefault="00A5547F" w:rsidP="00793996">
            <w:pPr>
              <w:jc w:val="both"/>
              <w:rPr>
                <w:rFonts w:ascii="Times New Roman" w:hAnsi="Times New Roman" w:cs="Times New Roman"/>
                <w:sz w:val="24"/>
                <w:szCs w:val="24"/>
              </w:rPr>
            </w:pPr>
            <w:r>
              <w:rPr>
                <w:rFonts w:ascii="Times New Roman" w:hAnsi="Times New Roman" w:cs="Times New Roman"/>
                <w:sz w:val="24"/>
                <w:szCs w:val="24"/>
              </w:rPr>
              <w:t>«</w:t>
            </w:r>
            <w:r w:rsidR="00793996" w:rsidRPr="00793996">
              <w:rPr>
                <w:rFonts w:ascii="Times New Roman" w:hAnsi="Times New Roman" w:cs="Times New Roman"/>
                <w:sz w:val="24"/>
                <w:szCs w:val="24"/>
              </w:rPr>
              <w:t xml:space="preserve">14. </w:t>
            </w:r>
            <w:r w:rsidR="00793996" w:rsidRPr="00793996">
              <w:rPr>
                <w:rFonts w:ascii="Times New Roman" w:hAnsi="Times New Roman" w:cs="Times New Roman"/>
                <w:b/>
                <w:i/>
                <w:sz w:val="24"/>
                <w:szCs w:val="24"/>
              </w:rPr>
              <w:t>Участники ГИА</w:t>
            </w:r>
            <w:r w:rsidR="00793996" w:rsidRPr="00793996">
              <w:rPr>
                <w:rFonts w:ascii="Times New Roman" w:hAnsi="Times New Roman" w:cs="Times New Roman"/>
                <w:sz w:val="24"/>
                <w:szCs w:val="24"/>
              </w:rPr>
              <w:t xml:space="preserve"> вправе изменить перечень указанных в заявлениях экзаменов, а </w:t>
            </w:r>
            <w:r w:rsidR="00793996" w:rsidRPr="00793996">
              <w:rPr>
                <w:rFonts w:ascii="Times New Roman" w:hAnsi="Times New Roman" w:cs="Times New Roman"/>
                <w:b/>
                <w:i/>
                <w:sz w:val="24"/>
                <w:szCs w:val="24"/>
              </w:rPr>
              <w:t>также форму ГИА (для лиц, указанных в подпункте «б» пункта 6 настоящего Порядка) и сроки участия в ГИА</w:t>
            </w:r>
            <w:r w:rsidR="00793996" w:rsidRPr="00793996">
              <w:rPr>
                <w:rFonts w:ascii="Times New Roman" w:hAnsi="Times New Roman" w:cs="Times New Roman"/>
                <w:sz w:val="24"/>
                <w:szCs w:val="24"/>
              </w:rPr>
              <w:t xml:space="preserve">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государственную экзаменационную комиссию (далее –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(соответствующих экзаменов). </w:t>
            </w:r>
          </w:p>
          <w:p w:rsidR="00793996" w:rsidRPr="00260712" w:rsidRDefault="00793996" w:rsidP="00793996">
            <w:pPr>
              <w:jc w:val="both"/>
              <w:rPr>
                <w:rFonts w:ascii="Times New Roman" w:hAnsi="Times New Roman" w:cs="Times New Roman"/>
                <w:sz w:val="24"/>
                <w:szCs w:val="24"/>
              </w:rPr>
            </w:pPr>
            <w:r w:rsidRPr="00793996">
              <w:rPr>
                <w:rFonts w:ascii="Times New Roman" w:hAnsi="Times New Roman" w:cs="Times New Roman"/>
                <w:sz w:val="24"/>
                <w:szCs w:val="24"/>
              </w:rPr>
              <w:t xml:space="preserve">15. </w:t>
            </w:r>
            <w:r w:rsidRPr="00793996">
              <w:rPr>
                <w:rFonts w:ascii="Times New Roman" w:hAnsi="Times New Roman" w:cs="Times New Roman"/>
                <w:b/>
                <w:i/>
                <w:sz w:val="24"/>
                <w:szCs w:val="24"/>
              </w:rPr>
              <w:t xml:space="preserve">Участники ГИА с ограниченными возможностями здоровья, участники ГИА дети-инвалиды и инвалиды, изъявившие желание проходить ГИА только по обязательным учебным предметам (далее – участники ГИА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w:t>
            </w:r>
            <w:r w:rsidRPr="00793996">
              <w:rPr>
                <w:rFonts w:ascii="Times New Roman" w:hAnsi="Times New Roman" w:cs="Times New Roman"/>
                <w:b/>
                <w:i/>
                <w:sz w:val="24"/>
                <w:szCs w:val="24"/>
              </w:rPr>
              <w:lastRenderedPageBreak/>
              <w:t>недели до начала соответствующего экзамена (соответствующих экзаменов) подают заявления в ГЭК о дополнении перечня учебных предметов, по которым они планируют пройти ГИА</w:t>
            </w:r>
            <w:r w:rsidR="00A5547F">
              <w:rPr>
                <w:rFonts w:ascii="Times New Roman" w:hAnsi="Times New Roman" w:cs="Times New Roman"/>
                <w:b/>
                <w:i/>
                <w:sz w:val="24"/>
                <w:szCs w:val="24"/>
              </w:rPr>
              <w:t>»</w:t>
            </w:r>
            <w:r w:rsidRPr="00793996">
              <w:rPr>
                <w:rFonts w:ascii="Times New Roman" w:hAnsi="Times New Roman" w:cs="Times New Roman"/>
                <w:b/>
                <w:i/>
                <w:sz w:val="24"/>
                <w:szCs w:val="24"/>
              </w:rPr>
              <w:t>.</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793996" w:rsidP="00A60450">
            <w:pPr>
              <w:rPr>
                <w:rFonts w:ascii="Times New Roman" w:hAnsi="Times New Roman" w:cs="Times New Roman"/>
                <w:sz w:val="24"/>
                <w:szCs w:val="24"/>
              </w:rPr>
            </w:pPr>
            <w:r>
              <w:rPr>
                <w:rFonts w:ascii="Times New Roman" w:hAnsi="Times New Roman" w:cs="Times New Roman"/>
                <w:sz w:val="24"/>
                <w:szCs w:val="24"/>
              </w:rPr>
              <w:t>Итоговое собеседование</w:t>
            </w:r>
          </w:p>
        </w:tc>
        <w:tc>
          <w:tcPr>
            <w:tcW w:w="3072" w:type="dxa"/>
          </w:tcPr>
          <w:p w:rsidR="00260712" w:rsidRPr="00260712" w:rsidRDefault="00793996" w:rsidP="00A60450">
            <w:pPr>
              <w:rPr>
                <w:rFonts w:ascii="Times New Roman" w:hAnsi="Times New Roman" w:cs="Times New Roman"/>
                <w:sz w:val="24"/>
                <w:szCs w:val="24"/>
              </w:rPr>
            </w:pPr>
            <w:r>
              <w:rPr>
                <w:rFonts w:ascii="Times New Roman" w:hAnsi="Times New Roman" w:cs="Times New Roman"/>
                <w:sz w:val="24"/>
                <w:szCs w:val="24"/>
              </w:rPr>
              <w:t>-</w:t>
            </w:r>
          </w:p>
        </w:tc>
        <w:tc>
          <w:tcPr>
            <w:tcW w:w="9700" w:type="dxa"/>
          </w:tcPr>
          <w:p w:rsidR="00260712" w:rsidRDefault="00793996" w:rsidP="00A60450">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Pr>
                <w:rFonts w:ascii="Times New Roman" w:hAnsi="Times New Roman" w:cs="Times New Roman"/>
                <w:sz w:val="24"/>
                <w:szCs w:val="24"/>
              </w:rPr>
              <w:t>, п. 16-20</w:t>
            </w:r>
          </w:p>
          <w:p w:rsidR="00793996" w:rsidRDefault="00793996" w:rsidP="00A60450">
            <w:pPr>
              <w:rPr>
                <w:rFonts w:ascii="Times New Roman" w:hAnsi="Times New Roman" w:cs="Times New Roman"/>
                <w:sz w:val="24"/>
                <w:szCs w:val="24"/>
              </w:rPr>
            </w:pPr>
            <w:r>
              <w:rPr>
                <w:rFonts w:ascii="Times New Roman" w:hAnsi="Times New Roman" w:cs="Times New Roman"/>
                <w:sz w:val="24"/>
                <w:szCs w:val="24"/>
              </w:rPr>
              <w:t xml:space="preserve">Даты проведения: </w:t>
            </w:r>
          </w:p>
          <w:p w:rsidR="00793996" w:rsidRDefault="00793996" w:rsidP="00793996">
            <w:pPr>
              <w:rPr>
                <w:rFonts w:ascii="Times New Roman" w:hAnsi="Times New Roman" w:cs="Times New Roman"/>
                <w:sz w:val="24"/>
                <w:szCs w:val="24"/>
              </w:rPr>
            </w:pPr>
            <w:r>
              <w:rPr>
                <w:rFonts w:ascii="Times New Roman" w:hAnsi="Times New Roman" w:cs="Times New Roman"/>
                <w:sz w:val="24"/>
                <w:szCs w:val="24"/>
              </w:rPr>
              <w:t>основная: вторая среда февраля, дополнительные: вторая рабочая среда марта, первый рабочий понедельник мая.</w:t>
            </w:r>
          </w:p>
          <w:p w:rsidR="00C321E5" w:rsidRDefault="00C321E5" w:rsidP="00C321E5">
            <w:pPr>
              <w:jc w:val="both"/>
              <w:rPr>
                <w:rFonts w:ascii="Times New Roman" w:hAnsi="Times New Roman" w:cs="Times New Roman"/>
                <w:sz w:val="24"/>
                <w:szCs w:val="24"/>
              </w:rPr>
            </w:pPr>
            <w:r w:rsidRPr="00C321E5">
              <w:rPr>
                <w:rFonts w:ascii="Times New Roman" w:hAnsi="Times New Roman" w:cs="Times New Roman"/>
                <w:sz w:val="24"/>
                <w:szCs w:val="24"/>
              </w:rPr>
              <w:t>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C321E5" w:rsidRDefault="00C321E5" w:rsidP="00C321E5">
            <w:pPr>
              <w:jc w:val="both"/>
              <w:rPr>
                <w:rFonts w:ascii="Times New Roman" w:hAnsi="Times New Roman" w:cs="Times New Roman"/>
                <w:sz w:val="24"/>
                <w:szCs w:val="24"/>
              </w:rPr>
            </w:pPr>
            <w:r>
              <w:rPr>
                <w:rFonts w:ascii="Times New Roman" w:hAnsi="Times New Roman" w:cs="Times New Roman"/>
                <w:sz w:val="24"/>
                <w:szCs w:val="24"/>
              </w:rPr>
              <w:t>Итоговое собеседование проводится в образовательных организациях и (или) в местах, определенных ОИВ.</w:t>
            </w:r>
          </w:p>
          <w:p w:rsidR="00C321E5" w:rsidRDefault="00C321E5" w:rsidP="00C321E5">
            <w:pPr>
              <w:jc w:val="both"/>
              <w:rPr>
                <w:rFonts w:ascii="Times New Roman" w:hAnsi="Times New Roman" w:cs="Times New Roman"/>
                <w:sz w:val="24"/>
                <w:szCs w:val="24"/>
              </w:rPr>
            </w:pPr>
            <w:r>
              <w:rPr>
                <w:rFonts w:ascii="Times New Roman" w:hAnsi="Times New Roman" w:cs="Times New Roman"/>
                <w:sz w:val="24"/>
                <w:szCs w:val="24"/>
              </w:rPr>
              <w:t>Результат итогового собеседования по русскому языку является «зачет» или «незачет».</w:t>
            </w:r>
          </w:p>
          <w:p w:rsidR="00793996" w:rsidRPr="00793996" w:rsidRDefault="00C321E5" w:rsidP="00C321E5">
            <w:pPr>
              <w:jc w:val="both"/>
              <w:rPr>
                <w:rFonts w:ascii="Times New Roman" w:hAnsi="Times New Roman" w:cs="Times New Roman"/>
                <w:sz w:val="24"/>
                <w:szCs w:val="24"/>
              </w:rPr>
            </w:pPr>
            <w:r>
              <w:rPr>
                <w:rFonts w:ascii="Times New Roman" w:hAnsi="Times New Roman" w:cs="Times New Roman"/>
                <w:sz w:val="24"/>
                <w:szCs w:val="24"/>
              </w:rPr>
              <w:t>Повторно к итоговому собеседованию в дополнительные сроки допускаются: получившие «незачет»; не явившиеся по уважительным причинам, подтвержденным документально; не завершившие итоговое собеседование по уважительным причинам, подтвержденным документально.</w:t>
            </w:r>
          </w:p>
        </w:tc>
      </w:tr>
      <w:tr w:rsidR="00260712" w:rsidRPr="00260712" w:rsidTr="003738BB">
        <w:tc>
          <w:tcPr>
            <w:tcW w:w="671" w:type="dxa"/>
          </w:tcPr>
          <w:p w:rsidR="00260712" w:rsidRPr="00260712" w:rsidRDefault="00260712" w:rsidP="0084475F">
            <w:pPr>
              <w:numPr>
                <w:ilvl w:val="0"/>
                <w:numId w:val="2"/>
              </w:numPr>
              <w:rPr>
                <w:rFonts w:ascii="Times New Roman" w:hAnsi="Times New Roman" w:cs="Times New Roman"/>
                <w:sz w:val="24"/>
                <w:szCs w:val="24"/>
              </w:rPr>
            </w:pPr>
          </w:p>
        </w:tc>
        <w:tc>
          <w:tcPr>
            <w:tcW w:w="2251" w:type="dxa"/>
          </w:tcPr>
          <w:p w:rsidR="00260712" w:rsidRPr="00260712" w:rsidRDefault="00D05FAB" w:rsidP="00A60450">
            <w:pPr>
              <w:rPr>
                <w:rFonts w:ascii="Times New Roman" w:hAnsi="Times New Roman" w:cs="Times New Roman"/>
                <w:sz w:val="24"/>
                <w:szCs w:val="24"/>
              </w:rPr>
            </w:pPr>
            <w:r>
              <w:rPr>
                <w:rFonts w:ascii="Times New Roman" w:hAnsi="Times New Roman" w:cs="Times New Roman"/>
                <w:sz w:val="24"/>
                <w:szCs w:val="24"/>
              </w:rPr>
              <w:t>Полномочия Рособрнадзора</w:t>
            </w:r>
          </w:p>
        </w:tc>
        <w:tc>
          <w:tcPr>
            <w:tcW w:w="3072" w:type="dxa"/>
          </w:tcPr>
          <w:p w:rsidR="00260712" w:rsidRPr="00260712" w:rsidRDefault="00D05FAB" w:rsidP="00A60450">
            <w:pPr>
              <w:rPr>
                <w:rFonts w:ascii="Times New Roman" w:hAnsi="Times New Roman" w:cs="Times New Roman"/>
                <w:sz w:val="24"/>
                <w:szCs w:val="24"/>
              </w:rPr>
            </w:pPr>
            <w:r>
              <w:rPr>
                <w:rFonts w:ascii="Times New Roman" w:hAnsi="Times New Roman" w:cs="Times New Roman"/>
                <w:sz w:val="24"/>
                <w:szCs w:val="24"/>
              </w:rPr>
              <w:t>п. 12</w:t>
            </w:r>
          </w:p>
        </w:tc>
        <w:tc>
          <w:tcPr>
            <w:tcW w:w="9700" w:type="dxa"/>
          </w:tcPr>
          <w:p w:rsidR="00260712" w:rsidRDefault="00D05FAB" w:rsidP="00A60450">
            <w:pPr>
              <w:rPr>
                <w:rFonts w:ascii="Times New Roman" w:hAnsi="Times New Roman" w:cs="Times New Roman"/>
                <w:sz w:val="24"/>
                <w:szCs w:val="24"/>
              </w:rPr>
            </w:pPr>
            <w:r>
              <w:rPr>
                <w:rFonts w:ascii="Times New Roman" w:hAnsi="Times New Roman" w:cs="Times New Roman"/>
                <w:sz w:val="24"/>
                <w:szCs w:val="24"/>
              </w:rPr>
              <w:t>п. 21</w:t>
            </w:r>
          </w:p>
          <w:p w:rsidR="00D05FAB" w:rsidRDefault="00D05FAB" w:rsidP="00A60450">
            <w:pPr>
              <w:rPr>
                <w:rFonts w:ascii="Times New Roman" w:hAnsi="Times New Roman" w:cs="Times New Roman"/>
                <w:sz w:val="24"/>
                <w:szCs w:val="24"/>
              </w:rPr>
            </w:pPr>
            <w:r>
              <w:rPr>
                <w:rFonts w:ascii="Times New Roman" w:hAnsi="Times New Roman" w:cs="Times New Roman"/>
                <w:sz w:val="24"/>
                <w:szCs w:val="24"/>
              </w:rPr>
              <w:t>Добавлены следующие пункты:</w:t>
            </w:r>
          </w:p>
          <w:p w:rsidR="00D05FAB" w:rsidRPr="00D05FAB" w:rsidRDefault="00D05FAB" w:rsidP="00D05FAB">
            <w:pPr>
              <w:ind w:firstLine="38"/>
              <w:jc w:val="both"/>
              <w:rPr>
                <w:rFonts w:ascii="Times New Roman" w:hAnsi="Times New Roman" w:cs="Times New Roman"/>
                <w:b/>
                <w:i/>
                <w:sz w:val="24"/>
                <w:szCs w:val="24"/>
              </w:rPr>
            </w:pPr>
            <w:r w:rsidRPr="00D05FAB">
              <w:rPr>
                <w:rFonts w:ascii="Times New Roman" w:hAnsi="Times New Roman" w:cs="Times New Roman"/>
                <w:b/>
                <w:i/>
                <w:sz w:val="24"/>
                <w:szCs w:val="24"/>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D05FAB" w:rsidRPr="00D05FAB" w:rsidRDefault="00D05FAB" w:rsidP="00A60450">
            <w:pPr>
              <w:rPr>
                <w:rFonts w:ascii="Times New Roman" w:hAnsi="Times New Roman" w:cs="Times New Roman"/>
                <w:b/>
                <w:i/>
                <w:sz w:val="24"/>
                <w:szCs w:val="24"/>
              </w:rPr>
            </w:pPr>
            <w:r w:rsidRPr="00D05FAB">
              <w:rPr>
                <w:rFonts w:ascii="Times New Roman" w:hAnsi="Times New Roman" w:cs="Times New Roman"/>
                <w:b/>
                <w:i/>
                <w:sz w:val="24"/>
                <w:szCs w:val="24"/>
              </w:rPr>
              <w:t>«осуществляет методическое обеспечение проведения итогового собеседования по русскому языку и ГИА»</w:t>
            </w:r>
          </w:p>
          <w:p w:rsidR="00D05FAB" w:rsidRPr="00260712" w:rsidRDefault="00D05FAB" w:rsidP="00634ABD">
            <w:pPr>
              <w:jc w:val="both"/>
              <w:rPr>
                <w:rFonts w:ascii="Times New Roman" w:hAnsi="Times New Roman" w:cs="Times New Roman"/>
                <w:sz w:val="24"/>
                <w:szCs w:val="24"/>
              </w:rPr>
            </w:pPr>
            <w:r w:rsidRPr="00D05FAB">
              <w:rPr>
                <w:rFonts w:ascii="Times New Roman" w:hAnsi="Times New Roman" w:cs="Times New Roman"/>
                <w:b/>
                <w:i/>
                <w:sz w:val="24"/>
                <w:szCs w:val="24"/>
              </w:rPr>
              <w:t>«определяет дополнительный срок проведения итогового собеседования по русскому языку на основании обращения ОИВ».</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DE1C58" w:rsidP="00A60450">
            <w:pPr>
              <w:rPr>
                <w:rFonts w:ascii="Times New Roman" w:hAnsi="Times New Roman" w:cs="Times New Roman"/>
                <w:sz w:val="24"/>
                <w:szCs w:val="24"/>
              </w:rPr>
            </w:pPr>
            <w:r>
              <w:rPr>
                <w:rFonts w:ascii="Times New Roman" w:hAnsi="Times New Roman" w:cs="Times New Roman"/>
                <w:sz w:val="24"/>
                <w:szCs w:val="24"/>
              </w:rPr>
              <w:t>Полномочия ОИВ</w:t>
            </w:r>
          </w:p>
        </w:tc>
        <w:tc>
          <w:tcPr>
            <w:tcW w:w="3072" w:type="dxa"/>
          </w:tcPr>
          <w:p w:rsidR="00C321E5" w:rsidRDefault="00DE1C58" w:rsidP="00A60450">
            <w:pPr>
              <w:rPr>
                <w:rFonts w:ascii="Times New Roman" w:hAnsi="Times New Roman" w:cs="Times New Roman"/>
                <w:sz w:val="24"/>
                <w:szCs w:val="24"/>
              </w:rPr>
            </w:pPr>
            <w:r>
              <w:rPr>
                <w:rFonts w:ascii="Times New Roman" w:hAnsi="Times New Roman" w:cs="Times New Roman"/>
                <w:sz w:val="24"/>
                <w:szCs w:val="24"/>
              </w:rPr>
              <w:t>п. 13</w:t>
            </w:r>
          </w:p>
          <w:p w:rsidR="00DE1C58" w:rsidRPr="00260712" w:rsidRDefault="00DE1C58" w:rsidP="00A60450">
            <w:pPr>
              <w:rPr>
                <w:rFonts w:ascii="Times New Roman" w:hAnsi="Times New Roman" w:cs="Times New Roman"/>
                <w:sz w:val="24"/>
                <w:szCs w:val="24"/>
              </w:rPr>
            </w:pPr>
          </w:p>
        </w:tc>
        <w:tc>
          <w:tcPr>
            <w:tcW w:w="9700" w:type="dxa"/>
          </w:tcPr>
          <w:p w:rsidR="00C321E5" w:rsidRDefault="00DE1C58" w:rsidP="00A60450">
            <w:pPr>
              <w:rPr>
                <w:rFonts w:ascii="Times New Roman" w:hAnsi="Times New Roman" w:cs="Times New Roman"/>
                <w:sz w:val="24"/>
                <w:szCs w:val="24"/>
              </w:rPr>
            </w:pPr>
            <w:r>
              <w:rPr>
                <w:rFonts w:ascii="Times New Roman" w:hAnsi="Times New Roman" w:cs="Times New Roman"/>
                <w:sz w:val="24"/>
                <w:szCs w:val="24"/>
              </w:rPr>
              <w:t>п. 22</w:t>
            </w:r>
          </w:p>
          <w:p w:rsidR="00DE1C58" w:rsidRPr="007E56DF" w:rsidRDefault="00DE1C58" w:rsidP="00DE1C58">
            <w:pPr>
              <w:jc w:val="both"/>
              <w:rPr>
                <w:rFonts w:ascii="Times New Roman" w:hAnsi="Times New Roman" w:cs="Times New Roman"/>
                <w:sz w:val="24"/>
                <w:szCs w:val="24"/>
              </w:rPr>
            </w:pPr>
            <w:r w:rsidRPr="007E56DF">
              <w:rPr>
                <w:rFonts w:ascii="Times New Roman" w:hAnsi="Times New Roman" w:cs="Times New Roman"/>
                <w:b/>
                <w:i/>
                <w:sz w:val="24"/>
                <w:szCs w:val="24"/>
              </w:rPr>
              <w:t>«Определяют и представляют на согласование в ГЭК руководителей пунктов проведения экзаменов (далее – ППЭ)»;</w:t>
            </w:r>
          </w:p>
          <w:p w:rsidR="00DE1C58" w:rsidRPr="007E56DF" w:rsidRDefault="00DE1C58" w:rsidP="00DE1C58">
            <w:pPr>
              <w:jc w:val="both"/>
              <w:rPr>
                <w:rFonts w:ascii="Times New Roman" w:hAnsi="Times New Roman" w:cs="Times New Roman"/>
                <w:sz w:val="24"/>
                <w:szCs w:val="24"/>
              </w:rPr>
            </w:pPr>
            <w:r w:rsidRPr="007E56DF">
              <w:rPr>
                <w:rFonts w:ascii="Times New Roman" w:hAnsi="Times New Roman" w:cs="Times New Roman"/>
                <w:sz w:val="24"/>
                <w:szCs w:val="24"/>
              </w:rP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w:t>
            </w:r>
            <w:r w:rsidRPr="007E56DF">
              <w:rPr>
                <w:rFonts w:ascii="Times New Roman" w:hAnsi="Times New Roman" w:cs="Times New Roman"/>
                <w:b/>
                <w:i/>
                <w:sz w:val="24"/>
                <w:szCs w:val="24"/>
              </w:rPr>
              <w:t>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w:t>
            </w:r>
            <w:r w:rsidRPr="007E56DF">
              <w:rPr>
                <w:rFonts w:ascii="Times New Roman" w:hAnsi="Times New Roman" w:cs="Times New Roman"/>
                <w:sz w:val="24"/>
                <w:szCs w:val="24"/>
              </w:rPr>
              <w:t>, ассистентов для лиц, указанных в пункте 44 настоящего Порядка (далее – ассистенты)»;</w:t>
            </w:r>
          </w:p>
          <w:p w:rsidR="00DE1C58" w:rsidRPr="00260712" w:rsidRDefault="00DE1C58" w:rsidP="00DE1C58">
            <w:pPr>
              <w:jc w:val="both"/>
              <w:rPr>
                <w:rFonts w:ascii="Times New Roman" w:hAnsi="Times New Roman" w:cs="Times New Roman"/>
                <w:sz w:val="24"/>
                <w:szCs w:val="24"/>
              </w:rPr>
            </w:pPr>
            <w:r w:rsidRPr="007E56DF">
              <w:rPr>
                <w:rFonts w:ascii="Times New Roman" w:hAnsi="Times New Roman" w:cs="Times New Roman"/>
                <w:b/>
                <w:i/>
                <w:sz w:val="24"/>
                <w:szCs w:val="24"/>
              </w:rPr>
              <w:t>«определяют порядок проведения, а также порядок проверки итогового собеседования по русскому языку».</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376351" w:rsidP="00A60450">
            <w:pPr>
              <w:rPr>
                <w:rFonts w:ascii="Times New Roman" w:hAnsi="Times New Roman" w:cs="Times New Roman"/>
                <w:sz w:val="24"/>
                <w:szCs w:val="24"/>
              </w:rPr>
            </w:pPr>
            <w:r>
              <w:rPr>
                <w:rFonts w:ascii="Times New Roman" w:hAnsi="Times New Roman" w:cs="Times New Roman"/>
                <w:sz w:val="24"/>
                <w:szCs w:val="24"/>
              </w:rPr>
              <w:t>Информирование</w:t>
            </w:r>
          </w:p>
        </w:tc>
        <w:tc>
          <w:tcPr>
            <w:tcW w:w="3072" w:type="dxa"/>
          </w:tcPr>
          <w:p w:rsidR="00C321E5" w:rsidRPr="00260712" w:rsidRDefault="00376351" w:rsidP="00A60450">
            <w:pPr>
              <w:rPr>
                <w:rFonts w:ascii="Times New Roman" w:hAnsi="Times New Roman" w:cs="Times New Roman"/>
                <w:sz w:val="24"/>
                <w:szCs w:val="24"/>
              </w:rPr>
            </w:pPr>
            <w:r>
              <w:rPr>
                <w:rFonts w:ascii="Times New Roman" w:hAnsi="Times New Roman" w:cs="Times New Roman"/>
                <w:sz w:val="24"/>
                <w:szCs w:val="24"/>
              </w:rPr>
              <w:t>п. 15</w:t>
            </w:r>
          </w:p>
        </w:tc>
        <w:tc>
          <w:tcPr>
            <w:tcW w:w="9700" w:type="dxa"/>
          </w:tcPr>
          <w:p w:rsidR="00C321E5" w:rsidRDefault="00376351" w:rsidP="00A60450">
            <w:pPr>
              <w:rPr>
                <w:rFonts w:ascii="Times New Roman" w:hAnsi="Times New Roman" w:cs="Times New Roman"/>
                <w:sz w:val="24"/>
                <w:szCs w:val="24"/>
              </w:rPr>
            </w:pPr>
            <w:r>
              <w:rPr>
                <w:rFonts w:ascii="Times New Roman" w:hAnsi="Times New Roman" w:cs="Times New Roman"/>
                <w:sz w:val="24"/>
                <w:szCs w:val="24"/>
              </w:rPr>
              <w:t>п. 24</w:t>
            </w:r>
          </w:p>
          <w:p w:rsidR="00376351" w:rsidRDefault="00376351" w:rsidP="00376351">
            <w:pPr>
              <w:jc w:val="both"/>
              <w:rPr>
                <w:rFonts w:ascii="Times New Roman" w:hAnsi="Times New Roman" w:cs="Times New Roman"/>
                <w:sz w:val="24"/>
                <w:szCs w:val="24"/>
              </w:rPr>
            </w:pPr>
            <w:r>
              <w:rPr>
                <w:rFonts w:ascii="Times New Roman" w:hAnsi="Times New Roman" w:cs="Times New Roman"/>
                <w:sz w:val="24"/>
                <w:szCs w:val="24"/>
              </w:rPr>
              <w:t>Проводится информирование:</w:t>
            </w:r>
          </w:p>
          <w:p w:rsidR="00376351" w:rsidRPr="00376351" w:rsidRDefault="00376351" w:rsidP="00376351">
            <w:pPr>
              <w:jc w:val="both"/>
              <w:rPr>
                <w:rFonts w:ascii="Times New Roman" w:hAnsi="Times New Roman" w:cs="Times New Roman"/>
                <w:b/>
                <w:i/>
                <w:sz w:val="24"/>
                <w:szCs w:val="24"/>
              </w:rPr>
            </w:pPr>
            <w:r>
              <w:rPr>
                <w:rFonts w:ascii="Times New Roman" w:hAnsi="Times New Roman" w:cs="Times New Roman"/>
                <w:sz w:val="24"/>
                <w:szCs w:val="24"/>
              </w:rPr>
              <w:t>«</w:t>
            </w:r>
            <w:r w:rsidRPr="00376351">
              <w:rPr>
                <w:rFonts w:ascii="Times New Roman" w:hAnsi="Times New Roman" w:cs="Times New Roman"/>
                <w:b/>
                <w:i/>
                <w:sz w:val="24"/>
                <w:szCs w:val="24"/>
              </w:rPr>
              <w:t>о сроках проведения итогового собеседования по русскому языку, ГИА – не позднее чем за месяц до завершения срока подачи заявления;</w:t>
            </w:r>
          </w:p>
          <w:p w:rsidR="00376351" w:rsidRPr="00376351" w:rsidRDefault="00376351" w:rsidP="00376351">
            <w:pPr>
              <w:jc w:val="both"/>
              <w:rPr>
                <w:rFonts w:ascii="Times New Roman" w:hAnsi="Times New Roman" w:cs="Times New Roman"/>
                <w:sz w:val="24"/>
                <w:szCs w:val="24"/>
              </w:rPr>
            </w:pPr>
            <w:r w:rsidRPr="00376351">
              <w:rPr>
                <w:rFonts w:ascii="Times New Roman" w:hAnsi="Times New Roman" w:cs="Times New Roman"/>
                <w:sz w:val="24"/>
                <w:szCs w:val="24"/>
              </w:rPr>
              <w:t xml:space="preserve">о сроках и местах подачи заявлений на сдачу ГИА по учебным предметам – </w:t>
            </w:r>
            <w:r w:rsidRPr="00376351">
              <w:rPr>
                <w:rFonts w:ascii="Times New Roman" w:hAnsi="Times New Roman" w:cs="Times New Roman"/>
                <w:b/>
                <w:i/>
                <w:sz w:val="24"/>
                <w:szCs w:val="24"/>
              </w:rPr>
              <w:t>не позднее чем за два месяца до завершения срока подачи заявления;</w:t>
            </w:r>
            <w:r w:rsidRPr="00376351">
              <w:rPr>
                <w:rFonts w:ascii="Times New Roman" w:hAnsi="Times New Roman" w:cs="Times New Roman"/>
                <w:sz w:val="24"/>
                <w:szCs w:val="24"/>
              </w:rPr>
              <w:t xml:space="preserve"> </w:t>
            </w:r>
          </w:p>
          <w:p w:rsidR="00376351" w:rsidRPr="00376351" w:rsidRDefault="00376351" w:rsidP="00376351">
            <w:pPr>
              <w:jc w:val="both"/>
              <w:rPr>
                <w:rFonts w:ascii="Times New Roman" w:hAnsi="Times New Roman" w:cs="Times New Roman"/>
                <w:sz w:val="24"/>
                <w:szCs w:val="24"/>
              </w:rPr>
            </w:pPr>
            <w:r w:rsidRPr="00376351">
              <w:rPr>
                <w:rFonts w:ascii="Times New Roman" w:hAnsi="Times New Roman" w:cs="Times New Roman"/>
                <w:sz w:val="24"/>
                <w:szCs w:val="24"/>
              </w:rPr>
              <w:t xml:space="preserve">о сроках, местах и порядке подачи и рассмотрения апелляций – </w:t>
            </w:r>
            <w:r w:rsidRPr="00376351">
              <w:rPr>
                <w:rFonts w:ascii="Times New Roman" w:hAnsi="Times New Roman" w:cs="Times New Roman"/>
                <w:b/>
                <w:i/>
                <w:sz w:val="24"/>
                <w:szCs w:val="24"/>
              </w:rPr>
              <w:t>не позднее чем за месяц до начала экзаменов;</w:t>
            </w:r>
          </w:p>
          <w:p w:rsidR="00376351" w:rsidRPr="00376351" w:rsidRDefault="00376351" w:rsidP="00376351">
            <w:pPr>
              <w:jc w:val="both"/>
              <w:rPr>
                <w:rFonts w:ascii="Times New Roman" w:hAnsi="Times New Roman" w:cs="Times New Roman"/>
                <w:b/>
                <w:i/>
                <w:sz w:val="24"/>
                <w:szCs w:val="24"/>
              </w:rPr>
            </w:pPr>
            <w:r w:rsidRPr="00376351">
              <w:rPr>
                <w:rFonts w:ascii="Times New Roman" w:hAnsi="Times New Roman" w:cs="Times New Roman"/>
                <w:sz w:val="24"/>
                <w:szCs w:val="24"/>
              </w:rPr>
              <w:t xml:space="preserve">о сроках, местах и порядке информирования </w:t>
            </w:r>
            <w:r w:rsidRPr="00376351">
              <w:rPr>
                <w:rFonts w:ascii="Times New Roman" w:hAnsi="Times New Roman" w:cs="Times New Roman"/>
                <w:b/>
                <w:i/>
                <w:sz w:val="24"/>
                <w:szCs w:val="24"/>
              </w:rPr>
              <w:t>о результатах итогового собеседования по русскому языку</w:t>
            </w:r>
            <w:r w:rsidRPr="00376351">
              <w:rPr>
                <w:rFonts w:ascii="Times New Roman" w:hAnsi="Times New Roman" w:cs="Times New Roman"/>
                <w:sz w:val="24"/>
                <w:szCs w:val="24"/>
              </w:rPr>
              <w:t xml:space="preserve">, ГИА – </w:t>
            </w:r>
            <w:r w:rsidRPr="00376351">
              <w:rPr>
                <w:rFonts w:ascii="Times New Roman" w:hAnsi="Times New Roman" w:cs="Times New Roman"/>
                <w:b/>
                <w:i/>
                <w:sz w:val="24"/>
                <w:szCs w:val="24"/>
              </w:rPr>
              <w:t>не позднее чем за месяц до дня проведения итогового собеседования по русскому языку, начала ГИА</w:t>
            </w:r>
            <w:r>
              <w:rPr>
                <w:rFonts w:ascii="Times New Roman" w:hAnsi="Times New Roman" w:cs="Times New Roman"/>
                <w:b/>
                <w:i/>
                <w:sz w:val="24"/>
                <w:szCs w:val="24"/>
              </w:rPr>
              <w:t>»</w:t>
            </w:r>
            <w:r w:rsidRPr="00376351">
              <w:rPr>
                <w:rFonts w:ascii="Times New Roman" w:hAnsi="Times New Roman" w:cs="Times New Roman"/>
                <w:b/>
                <w:i/>
                <w:sz w:val="24"/>
                <w:szCs w:val="24"/>
              </w:rPr>
              <w:t>.</w:t>
            </w:r>
            <w:r w:rsidRPr="004D7011">
              <w:rPr>
                <w:rFonts w:ascii="Arial" w:hAnsi="Arial" w:cs="Arial"/>
                <w:sz w:val="20"/>
                <w:szCs w:val="20"/>
              </w:rPr>
              <w:t xml:space="preserve"> </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243624" w:rsidP="00A60450">
            <w:pPr>
              <w:rPr>
                <w:rFonts w:ascii="Times New Roman" w:hAnsi="Times New Roman" w:cs="Times New Roman"/>
                <w:sz w:val="24"/>
                <w:szCs w:val="24"/>
              </w:rPr>
            </w:pPr>
            <w:r>
              <w:rPr>
                <w:rFonts w:ascii="Times New Roman" w:hAnsi="Times New Roman" w:cs="Times New Roman"/>
                <w:sz w:val="24"/>
                <w:szCs w:val="24"/>
              </w:rPr>
              <w:t>ГЭК</w:t>
            </w:r>
          </w:p>
        </w:tc>
        <w:tc>
          <w:tcPr>
            <w:tcW w:w="3072" w:type="dxa"/>
          </w:tcPr>
          <w:p w:rsidR="00C321E5" w:rsidRPr="00A5547F" w:rsidRDefault="00A5547F" w:rsidP="00A60450">
            <w:pPr>
              <w:rPr>
                <w:rFonts w:ascii="Times New Roman" w:hAnsi="Times New Roman" w:cs="Times New Roman"/>
                <w:sz w:val="24"/>
                <w:szCs w:val="24"/>
              </w:rPr>
            </w:pPr>
            <w:r>
              <w:rPr>
                <w:rFonts w:ascii="Times New Roman" w:hAnsi="Times New Roman" w:cs="Times New Roman"/>
                <w:sz w:val="24"/>
                <w:szCs w:val="24"/>
              </w:rPr>
              <w:t>п. 17</w:t>
            </w:r>
          </w:p>
        </w:tc>
        <w:tc>
          <w:tcPr>
            <w:tcW w:w="9700" w:type="dxa"/>
          </w:tcPr>
          <w:p w:rsidR="00C321E5" w:rsidRDefault="00A5547F" w:rsidP="00A60450">
            <w:pPr>
              <w:rPr>
                <w:rFonts w:ascii="Times New Roman" w:hAnsi="Times New Roman" w:cs="Times New Roman"/>
                <w:sz w:val="24"/>
                <w:szCs w:val="24"/>
              </w:rPr>
            </w:pPr>
            <w:r>
              <w:rPr>
                <w:rFonts w:ascii="Times New Roman" w:hAnsi="Times New Roman" w:cs="Times New Roman"/>
                <w:sz w:val="24"/>
                <w:szCs w:val="24"/>
              </w:rPr>
              <w:t>п. 26, п. 27, п. 28</w:t>
            </w:r>
          </w:p>
          <w:p w:rsidR="00A5547F" w:rsidRDefault="00A5547F" w:rsidP="00A60450">
            <w:pPr>
              <w:rPr>
                <w:rFonts w:ascii="Times New Roman" w:hAnsi="Times New Roman" w:cs="Times New Roman"/>
                <w:sz w:val="24"/>
                <w:szCs w:val="24"/>
              </w:rPr>
            </w:pPr>
            <w:r>
              <w:rPr>
                <w:rFonts w:ascii="Times New Roman" w:hAnsi="Times New Roman" w:cs="Times New Roman"/>
                <w:sz w:val="24"/>
                <w:szCs w:val="24"/>
              </w:rPr>
              <w:t>Понятие «Уполномоченный представитель ГЭК» исключено, введено понятие «Член ГЭК».</w:t>
            </w:r>
          </w:p>
          <w:p w:rsidR="00A5547F" w:rsidRDefault="00A5547F" w:rsidP="00A60450">
            <w:pPr>
              <w:rPr>
                <w:rFonts w:ascii="Times New Roman" w:hAnsi="Times New Roman" w:cs="Times New Roman"/>
                <w:sz w:val="24"/>
                <w:szCs w:val="24"/>
              </w:rPr>
            </w:pPr>
            <w:r>
              <w:rPr>
                <w:rFonts w:ascii="Times New Roman" w:hAnsi="Times New Roman" w:cs="Times New Roman"/>
                <w:sz w:val="24"/>
                <w:szCs w:val="24"/>
              </w:rPr>
              <w:t>Разделены полномочия председателя ГЭК и членов ГЭК.</w:t>
            </w:r>
          </w:p>
          <w:p w:rsidR="00A5547F" w:rsidRPr="00A5547F" w:rsidRDefault="00221335" w:rsidP="00A5547F">
            <w:pPr>
              <w:ind w:left="34"/>
              <w:jc w:val="both"/>
              <w:rPr>
                <w:rFonts w:ascii="Times New Roman" w:hAnsi="Times New Roman" w:cs="Times New Roman"/>
                <w:sz w:val="24"/>
                <w:szCs w:val="24"/>
              </w:rPr>
            </w:pPr>
            <w:r>
              <w:rPr>
                <w:rFonts w:ascii="Times New Roman" w:hAnsi="Times New Roman" w:cs="Times New Roman"/>
                <w:sz w:val="24"/>
                <w:szCs w:val="24"/>
              </w:rPr>
              <w:t>«</w:t>
            </w:r>
            <w:r w:rsidR="00A5547F" w:rsidRPr="00A5547F">
              <w:rPr>
                <w:rFonts w:ascii="Times New Roman" w:hAnsi="Times New Roman" w:cs="Times New Roman"/>
                <w:sz w:val="24"/>
                <w:szCs w:val="24"/>
              </w:rPr>
              <w:t xml:space="preserve">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w:t>
            </w:r>
            <w:r w:rsidR="00A5547F" w:rsidRPr="00A5547F">
              <w:rPr>
                <w:rFonts w:ascii="Times New Roman" w:hAnsi="Times New Roman" w:cs="Times New Roman"/>
                <w:sz w:val="24"/>
                <w:szCs w:val="24"/>
              </w:rPr>
              <w:lastRenderedPageBreak/>
              <w:t xml:space="preserve">местного самоуправления, организаций, осуществляющих образовательную деятельность, </w:t>
            </w:r>
            <w:r w:rsidR="00A5547F" w:rsidRPr="00221335">
              <w:rPr>
                <w:rFonts w:ascii="Times New Roman" w:hAnsi="Times New Roman" w:cs="Times New Roman"/>
                <w:b/>
                <w:i/>
                <w:sz w:val="24"/>
                <w:szCs w:val="24"/>
              </w:rPr>
              <w:t>научных</w:t>
            </w:r>
            <w:r w:rsidR="00A5547F" w:rsidRPr="00A5547F">
              <w:rPr>
                <w:rFonts w:ascii="Times New Roman" w:hAnsi="Times New Roman" w:cs="Times New Roman"/>
                <w:sz w:val="24"/>
                <w:szCs w:val="24"/>
              </w:rPr>
              <w:t xml:space="preserve">, общественных </w:t>
            </w:r>
            <w:r w:rsidR="00A5547F" w:rsidRPr="00221335">
              <w:rPr>
                <w:rFonts w:ascii="Times New Roman" w:hAnsi="Times New Roman" w:cs="Times New Roman"/>
                <w:b/>
                <w:i/>
                <w:sz w:val="24"/>
                <w:szCs w:val="24"/>
              </w:rPr>
              <w:t>и иных организаций и объединений</w:t>
            </w:r>
            <w:r w:rsidR="00A5547F" w:rsidRPr="00A5547F">
              <w:rPr>
                <w:rFonts w:ascii="Times New Roman" w:hAnsi="Times New Roman" w:cs="Times New Roman"/>
                <w:sz w:val="24"/>
                <w:szCs w:val="24"/>
              </w:rPr>
              <w:t>.</w:t>
            </w:r>
          </w:p>
          <w:p w:rsidR="00A5547F" w:rsidRPr="00221335" w:rsidRDefault="00A5547F" w:rsidP="00A5547F">
            <w:pPr>
              <w:ind w:left="34"/>
              <w:jc w:val="both"/>
              <w:rPr>
                <w:rFonts w:ascii="Times New Roman" w:hAnsi="Times New Roman" w:cs="Times New Roman"/>
                <w:b/>
                <w:i/>
                <w:sz w:val="24"/>
                <w:szCs w:val="24"/>
              </w:rPr>
            </w:pPr>
            <w:r w:rsidRPr="00A5547F">
              <w:rPr>
                <w:rFonts w:ascii="Times New Roman" w:hAnsi="Times New Roman" w:cs="Times New Roman"/>
                <w:sz w:val="24"/>
                <w:szCs w:val="24"/>
              </w:rPr>
              <w:t xml:space="preserve">27. </w:t>
            </w:r>
            <w:r w:rsidRPr="00221335">
              <w:rPr>
                <w:rFonts w:ascii="Times New Roman" w:hAnsi="Times New Roman" w:cs="Times New Roman"/>
                <w:b/>
                <w:i/>
                <w:sz w:val="24"/>
                <w:szCs w:val="24"/>
              </w:rPr>
              <w:t xml:space="preserve">Председатель ГЭК осуществляет общее руководство и координацию деятельности ГЭК по подготовке и проведению ГИА, в том числе: </w:t>
            </w:r>
          </w:p>
          <w:p w:rsidR="00A5547F" w:rsidRPr="00221335" w:rsidRDefault="00A5547F" w:rsidP="00A5547F">
            <w:pPr>
              <w:ind w:left="34"/>
              <w:jc w:val="both"/>
              <w:rPr>
                <w:rFonts w:ascii="Times New Roman" w:hAnsi="Times New Roman" w:cs="Times New Roman"/>
                <w:b/>
                <w:i/>
                <w:sz w:val="24"/>
                <w:szCs w:val="24"/>
              </w:rPr>
            </w:pPr>
            <w:r w:rsidRPr="00221335">
              <w:rPr>
                <w:rFonts w:ascii="Times New Roman" w:hAnsi="Times New Roman" w:cs="Times New Roman"/>
                <w:b/>
                <w:i/>
                <w:sz w:val="24"/>
                <w:szCs w:val="24"/>
              </w:rPr>
              <w:t>организует формирование состава ГЭК;</w:t>
            </w:r>
          </w:p>
          <w:p w:rsidR="00A5547F" w:rsidRPr="00221335" w:rsidRDefault="00A5547F" w:rsidP="00A5547F">
            <w:pPr>
              <w:ind w:left="34"/>
              <w:jc w:val="both"/>
              <w:rPr>
                <w:rFonts w:ascii="Times New Roman" w:hAnsi="Times New Roman" w:cs="Times New Roman"/>
                <w:b/>
                <w:i/>
                <w:sz w:val="24"/>
                <w:szCs w:val="24"/>
              </w:rPr>
            </w:pPr>
            <w:r w:rsidRPr="00221335">
              <w:rPr>
                <w:rFonts w:ascii="Times New Roman" w:hAnsi="Times New Roman" w:cs="Times New Roman"/>
                <w:b/>
                <w:i/>
                <w:sz w:val="24"/>
                <w:szCs w:val="24"/>
              </w:rPr>
              <w:t>утверждает руководителей ППЭ по представлению ОИВ, учредителей, МИД России и загранучреждений;</w:t>
            </w:r>
          </w:p>
          <w:p w:rsidR="00A5547F" w:rsidRPr="00A5547F" w:rsidRDefault="00A5547F" w:rsidP="00A5547F">
            <w:pPr>
              <w:ind w:left="34"/>
              <w:jc w:val="both"/>
              <w:rPr>
                <w:rFonts w:ascii="Times New Roman" w:hAnsi="Times New Roman" w:cs="Times New Roman"/>
                <w:sz w:val="24"/>
                <w:szCs w:val="24"/>
              </w:rPr>
            </w:pPr>
            <w:r w:rsidRPr="00A5547F">
              <w:rPr>
                <w:rFonts w:ascii="Times New Roman" w:hAnsi="Times New Roman" w:cs="Times New Roman"/>
                <w:sz w:val="24"/>
                <w:szCs w:val="24"/>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A5547F" w:rsidRPr="00221335" w:rsidRDefault="00A5547F" w:rsidP="00A5547F">
            <w:pPr>
              <w:ind w:left="34"/>
              <w:jc w:val="both"/>
              <w:rPr>
                <w:rFonts w:ascii="Times New Roman" w:hAnsi="Times New Roman" w:cs="Times New Roman"/>
                <w:b/>
                <w:i/>
                <w:sz w:val="24"/>
                <w:szCs w:val="24"/>
              </w:rPr>
            </w:pPr>
            <w:r w:rsidRPr="00221335">
              <w:rPr>
                <w:rFonts w:ascii="Times New Roman" w:hAnsi="Times New Roman" w:cs="Times New Roman"/>
                <w:b/>
                <w:i/>
                <w:sz w:val="24"/>
                <w:szCs w:val="24"/>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A5547F" w:rsidRPr="00221335" w:rsidRDefault="00A5547F" w:rsidP="00A5547F">
            <w:pPr>
              <w:ind w:left="34"/>
              <w:jc w:val="both"/>
              <w:rPr>
                <w:rFonts w:ascii="Times New Roman" w:hAnsi="Times New Roman" w:cs="Times New Roman"/>
                <w:b/>
                <w:i/>
                <w:sz w:val="24"/>
                <w:szCs w:val="24"/>
              </w:rPr>
            </w:pPr>
            <w:r w:rsidRPr="00A5547F">
              <w:rPr>
                <w:rFonts w:ascii="Times New Roman" w:hAnsi="Times New Roman" w:cs="Times New Roman"/>
                <w:sz w:val="24"/>
                <w:szCs w:val="24"/>
              </w:rPr>
              <w:t xml:space="preserve">принимает решение о направлении членов ГЭК в ППЭ, РЦОИ, предметные комиссии и </w:t>
            </w:r>
            <w:r w:rsidRPr="00221335">
              <w:rPr>
                <w:rFonts w:ascii="Times New Roman" w:hAnsi="Times New Roman" w:cs="Times New Roman"/>
                <w:b/>
                <w:i/>
                <w:sz w:val="24"/>
                <w:szCs w:val="24"/>
              </w:rPr>
              <w:t>конфликтную комиссию</w:t>
            </w:r>
            <w:r w:rsidRPr="00A5547F">
              <w:rPr>
                <w:rFonts w:ascii="Times New Roman" w:hAnsi="Times New Roman" w:cs="Times New Roman"/>
                <w:sz w:val="24"/>
                <w:szCs w:val="24"/>
              </w:rPr>
              <w:t xml:space="preserve"> для осуществления контроля за проведением экзаменов, </w:t>
            </w:r>
            <w:r w:rsidRPr="00221335">
              <w:rPr>
                <w:rFonts w:ascii="Times New Roman" w:hAnsi="Times New Roman" w:cs="Times New Roman"/>
                <w:b/>
                <w:i/>
                <w:sz w:val="24"/>
                <w:szCs w:val="24"/>
              </w:rPr>
              <w:t>а также в места хранения экзаменационных материалов;</w:t>
            </w:r>
          </w:p>
          <w:p w:rsidR="00A5547F" w:rsidRPr="00221335" w:rsidRDefault="00A5547F" w:rsidP="00A5547F">
            <w:pPr>
              <w:ind w:left="34"/>
              <w:jc w:val="both"/>
              <w:rPr>
                <w:rFonts w:ascii="Times New Roman" w:hAnsi="Times New Roman" w:cs="Times New Roman"/>
                <w:b/>
                <w:i/>
                <w:sz w:val="24"/>
                <w:szCs w:val="24"/>
              </w:rPr>
            </w:pPr>
            <w:r w:rsidRPr="00221335">
              <w:rPr>
                <w:rFonts w:ascii="Times New Roman" w:hAnsi="Times New Roman" w:cs="Times New Roman"/>
                <w:b/>
                <w:i/>
                <w:sz w:val="24"/>
                <w:szCs w:val="24"/>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A5547F" w:rsidRPr="00A5547F" w:rsidRDefault="00A5547F" w:rsidP="00A5547F">
            <w:pPr>
              <w:ind w:left="34"/>
              <w:jc w:val="both"/>
              <w:rPr>
                <w:rFonts w:ascii="Times New Roman" w:hAnsi="Times New Roman" w:cs="Times New Roman"/>
                <w:sz w:val="24"/>
                <w:szCs w:val="24"/>
              </w:rPr>
            </w:pPr>
            <w:r w:rsidRPr="00A5547F">
              <w:rPr>
                <w:rFonts w:ascii="Times New Roman" w:hAnsi="Times New Roman" w:cs="Times New Roman"/>
                <w:sz w:val="24"/>
                <w:szCs w:val="24"/>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A5547F" w:rsidRPr="00221335" w:rsidRDefault="00A5547F" w:rsidP="00A5547F">
            <w:pPr>
              <w:ind w:left="34"/>
              <w:jc w:val="both"/>
              <w:rPr>
                <w:rFonts w:ascii="Times New Roman" w:hAnsi="Times New Roman" w:cs="Times New Roman"/>
                <w:b/>
                <w:i/>
                <w:sz w:val="24"/>
                <w:szCs w:val="24"/>
              </w:rPr>
            </w:pPr>
            <w:r w:rsidRPr="00221335">
              <w:rPr>
                <w:rFonts w:ascii="Times New Roman" w:hAnsi="Times New Roman" w:cs="Times New Roman"/>
                <w:b/>
                <w:i/>
                <w:sz w:val="24"/>
                <w:szCs w:val="24"/>
              </w:rPr>
              <w:t>принимает решение о допуске (повторном допуске) участников ГИА к сдаче экзаменов в случаях, устанавливаемых настоящим Порядком.</w:t>
            </w:r>
          </w:p>
          <w:p w:rsidR="00A5547F" w:rsidRPr="00A5547F" w:rsidRDefault="00A5547F" w:rsidP="00A5547F">
            <w:pPr>
              <w:ind w:left="34"/>
              <w:jc w:val="both"/>
              <w:rPr>
                <w:rFonts w:ascii="Times New Roman" w:hAnsi="Times New Roman" w:cs="Times New Roman"/>
                <w:sz w:val="24"/>
                <w:szCs w:val="24"/>
              </w:rPr>
            </w:pPr>
            <w:r w:rsidRPr="00A5547F">
              <w:rPr>
                <w:rFonts w:ascii="Times New Roman" w:hAnsi="Times New Roman" w:cs="Times New Roman"/>
                <w:sz w:val="24"/>
                <w:szCs w:val="24"/>
              </w:rPr>
              <w:t>28. Члены ГЭК:</w:t>
            </w:r>
          </w:p>
          <w:p w:rsidR="00A5547F" w:rsidRPr="00221335" w:rsidRDefault="00A5547F" w:rsidP="00A5547F">
            <w:pPr>
              <w:ind w:left="34"/>
              <w:jc w:val="both"/>
              <w:rPr>
                <w:rFonts w:ascii="Times New Roman" w:hAnsi="Times New Roman" w:cs="Times New Roman"/>
                <w:b/>
                <w:i/>
                <w:sz w:val="24"/>
                <w:szCs w:val="24"/>
              </w:rPr>
            </w:pPr>
            <w:r w:rsidRPr="00A5547F">
              <w:rPr>
                <w:rFonts w:ascii="Times New Roman" w:hAnsi="Times New Roman" w:cs="Times New Roman"/>
                <w:sz w:val="24"/>
                <w:szCs w:val="24"/>
              </w:rPr>
              <w:t xml:space="preserve">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w:t>
            </w:r>
            <w:r w:rsidRPr="00221335">
              <w:rPr>
                <w:rFonts w:ascii="Times New Roman" w:hAnsi="Times New Roman" w:cs="Times New Roman"/>
                <w:b/>
                <w:i/>
                <w:sz w:val="24"/>
                <w:szCs w:val="24"/>
              </w:rPr>
              <w:t>конфликтной комиссии, а также в местах хранения экзаменационных материалов;</w:t>
            </w:r>
          </w:p>
          <w:p w:rsidR="00A5547F" w:rsidRPr="00A5547F" w:rsidRDefault="00A5547F" w:rsidP="00A5547F">
            <w:pPr>
              <w:ind w:left="34"/>
              <w:jc w:val="both"/>
              <w:rPr>
                <w:rFonts w:ascii="Times New Roman" w:hAnsi="Times New Roman" w:cs="Times New Roman"/>
                <w:sz w:val="24"/>
                <w:szCs w:val="24"/>
              </w:rPr>
            </w:pPr>
            <w:r w:rsidRPr="00A5547F">
              <w:rPr>
                <w:rFonts w:ascii="Times New Roman" w:hAnsi="Times New Roman" w:cs="Times New Roman"/>
                <w:sz w:val="24"/>
                <w:szCs w:val="24"/>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A5547F" w:rsidRPr="00260712" w:rsidRDefault="00A5547F" w:rsidP="007467B3">
            <w:pPr>
              <w:ind w:left="34"/>
              <w:jc w:val="both"/>
              <w:rPr>
                <w:rFonts w:ascii="Times New Roman" w:hAnsi="Times New Roman" w:cs="Times New Roman"/>
                <w:sz w:val="24"/>
                <w:szCs w:val="24"/>
              </w:rPr>
            </w:pPr>
            <w:r w:rsidRPr="00A5547F">
              <w:rPr>
                <w:rFonts w:ascii="Times New Roman" w:hAnsi="Times New Roman" w:cs="Times New Roman"/>
                <w:sz w:val="24"/>
                <w:szCs w:val="24"/>
              </w:rPr>
              <w:t>в случае выявления нарушений настоящего Порядка принимают решение об удалении с экзамена участников ГИА, а также иных лиц, находящихся в ППЭ</w:t>
            </w:r>
            <w:r w:rsidR="007467B3">
              <w:rPr>
                <w:rFonts w:ascii="Times New Roman" w:hAnsi="Times New Roman" w:cs="Times New Roman"/>
                <w:sz w:val="24"/>
                <w:szCs w:val="24"/>
              </w:rPr>
              <w:t>»</w:t>
            </w:r>
            <w:r w:rsidRPr="00A5547F">
              <w:rPr>
                <w:rFonts w:ascii="Times New Roman" w:hAnsi="Times New Roman" w:cs="Times New Roman"/>
                <w:sz w:val="24"/>
                <w:szCs w:val="24"/>
              </w:rPr>
              <w:t>.</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7467B3" w:rsidP="00A60450">
            <w:pPr>
              <w:rPr>
                <w:rFonts w:ascii="Times New Roman" w:hAnsi="Times New Roman" w:cs="Times New Roman"/>
                <w:sz w:val="24"/>
                <w:szCs w:val="24"/>
              </w:rPr>
            </w:pPr>
            <w:r>
              <w:rPr>
                <w:rFonts w:ascii="Times New Roman" w:hAnsi="Times New Roman" w:cs="Times New Roman"/>
                <w:sz w:val="24"/>
                <w:szCs w:val="24"/>
              </w:rPr>
              <w:t>Предметные комиссии</w:t>
            </w:r>
          </w:p>
        </w:tc>
        <w:tc>
          <w:tcPr>
            <w:tcW w:w="3072" w:type="dxa"/>
          </w:tcPr>
          <w:p w:rsidR="00C321E5" w:rsidRPr="00260712" w:rsidRDefault="007467B3" w:rsidP="00A60450">
            <w:pPr>
              <w:rPr>
                <w:rFonts w:ascii="Times New Roman" w:hAnsi="Times New Roman" w:cs="Times New Roman"/>
                <w:sz w:val="24"/>
                <w:szCs w:val="24"/>
              </w:rPr>
            </w:pPr>
            <w:r>
              <w:rPr>
                <w:rFonts w:ascii="Times New Roman" w:hAnsi="Times New Roman" w:cs="Times New Roman"/>
                <w:sz w:val="24"/>
                <w:szCs w:val="24"/>
              </w:rPr>
              <w:t>п. 18</w:t>
            </w:r>
          </w:p>
        </w:tc>
        <w:tc>
          <w:tcPr>
            <w:tcW w:w="9700" w:type="dxa"/>
          </w:tcPr>
          <w:p w:rsidR="00C321E5" w:rsidRDefault="007467B3" w:rsidP="00A60450">
            <w:pPr>
              <w:rPr>
                <w:rFonts w:ascii="Times New Roman" w:hAnsi="Times New Roman" w:cs="Times New Roman"/>
                <w:sz w:val="24"/>
                <w:szCs w:val="24"/>
              </w:rPr>
            </w:pPr>
            <w:r>
              <w:rPr>
                <w:rFonts w:ascii="Times New Roman" w:hAnsi="Times New Roman" w:cs="Times New Roman"/>
                <w:sz w:val="24"/>
                <w:szCs w:val="24"/>
              </w:rPr>
              <w:t>п. 29, п. 30</w:t>
            </w:r>
          </w:p>
          <w:p w:rsidR="007467B3" w:rsidRPr="00260712" w:rsidRDefault="007467B3" w:rsidP="00A60450">
            <w:pPr>
              <w:rPr>
                <w:rFonts w:ascii="Times New Roman" w:hAnsi="Times New Roman" w:cs="Times New Roman"/>
                <w:sz w:val="24"/>
                <w:szCs w:val="24"/>
              </w:rPr>
            </w:pPr>
            <w:r>
              <w:rPr>
                <w:rFonts w:ascii="Times New Roman" w:hAnsi="Times New Roman" w:cs="Times New Roman"/>
                <w:sz w:val="24"/>
                <w:szCs w:val="24"/>
              </w:rPr>
              <w:t>Прописаны полномочия председателя предметной комиссии.</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805F32" w:rsidP="00A60450">
            <w:pPr>
              <w:rPr>
                <w:rFonts w:ascii="Times New Roman" w:hAnsi="Times New Roman" w:cs="Times New Roman"/>
                <w:sz w:val="24"/>
                <w:szCs w:val="24"/>
              </w:rPr>
            </w:pPr>
            <w:r>
              <w:rPr>
                <w:rFonts w:ascii="Times New Roman" w:hAnsi="Times New Roman" w:cs="Times New Roman"/>
                <w:sz w:val="24"/>
                <w:szCs w:val="24"/>
              </w:rPr>
              <w:t>Конфликтная комиссия</w:t>
            </w:r>
          </w:p>
        </w:tc>
        <w:tc>
          <w:tcPr>
            <w:tcW w:w="3072" w:type="dxa"/>
          </w:tcPr>
          <w:p w:rsidR="00C321E5" w:rsidRPr="00260712" w:rsidRDefault="00805F32" w:rsidP="00A60450">
            <w:pPr>
              <w:rPr>
                <w:rFonts w:ascii="Times New Roman" w:hAnsi="Times New Roman" w:cs="Times New Roman"/>
                <w:sz w:val="24"/>
                <w:szCs w:val="24"/>
              </w:rPr>
            </w:pPr>
            <w:r>
              <w:rPr>
                <w:rFonts w:ascii="Times New Roman" w:hAnsi="Times New Roman" w:cs="Times New Roman"/>
                <w:sz w:val="24"/>
                <w:szCs w:val="24"/>
              </w:rPr>
              <w:t>п. 19</w:t>
            </w:r>
          </w:p>
        </w:tc>
        <w:tc>
          <w:tcPr>
            <w:tcW w:w="9700" w:type="dxa"/>
          </w:tcPr>
          <w:p w:rsidR="00C321E5" w:rsidRPr="00990DF8" w:rsidRDefault="00805F32" w:rsidP="00A60450">
            <w:pPr>
              <w:rPr>
                <w:rFonts w:ascii="Times New Roman" w:hAnsi="Times New Roman" w:cs="Times New Roman"/>
                <w:sz w:val="24"/>
                <w:szCs w:val="24"/>
              </w:rPr>
            </w:pPr>
            <w:r>
              <w:rPr>
                <w:rFonts w:ascii="Times New Roman" w:hAnsi="Times New Roman" w:cs="Times New Roman"/>
                <w:sz w:val="24"/>
                <w:szCs w:val="24"/>
              </w:rPr>
              <w:t>п. 31</w:t>
            </w:r>
          </w:p>
          <w:p w:rsidR="00990DF8" w:rsidRDefault="00990DF8" w:rsidP="00A60450">
            <w:pPr>
              <w:rPr>
                <w:rFonts w:ascii="Times New Roman" w:hAnsi="Times New Roman" w:cs="Times New Roman"/>
                <w:sz w:val="24"/>
                <w:szCs w:val="24"/>
              </w:rPr>
            </w:pPr>
            <w:r>
              <w:rPr>
                <w:rFonts w:ascii="Times New Roman" w:hAnsi="Times New Roman" w:cs="Times New Roman"/>
                <w:sz w:val="24"/>
                <w:szCs w:val="24"/>
              </w:rPr>
              <w:t>В состав КК допускается включение представителей научных и иных организаций и объединений.</w:t>
            </w:r>
          </w:p>
          <w:p w:rsidR="00990DF8" w:rsidRPr="00990DF8" w:rsidRDefault="00990DF8" w:rsidP="00990DF8">
            <w:pPr>
              <w:jc w:val="both"/>
              <w:rPr>
                <w:rFonts w:ascii="Times New Roman" w:hAnsi="Times New Roman" w:cs="Times New Roman"/>
                <w:sz w:val="24"/>
                <w:szCs w:val="24"/>
              </w:rPr>
            </w:pPr>
            <w:r>
              <w:rPr>
                <w:rFonts w:ascii="Times New Roman" w:hAnsi="Times New Roman" w:cs="Times New Roman"/>
                <w:sz w:val="24"/>
                <w:szCs w:val="24"/>
              </w:rPr>
              <w:t>Конфликтная комиссия «</w:t>
            </w:r>
            <w:r w:rsidRPr="00990DF8">
              <w:rPr>
                <w:rFonts w:ascii="Times New Roman" w:hAnsi="Times New Roman" w:cs="Times New Roman"/>
                <w:b/>
                <w:i/>
                <w:sz w:val="24"/>
                <w:szCs w:val="24"/>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r>
              <w:rPr>
                <w:rFonts w:ascii="Times New Roman" w:hAnsi="Times New Roman" w:cs="Times New Roman"/>
                <w:sz w:val="24"/>
                <w:szCs w:val="24"/>
              </w:rPr>
              <w:t>»</w:t>
            </w:r>
            <w:r w:rsidRPr="00990DF8">
              <w:rPr>
                <w:rFonts w:ascii="Times New Roman" w:hAnsi="Times New Roman" w:cs="Times New Roman"/>
                <w:sz w:val="24"/>
                <w:szCs w:val="24"/>
              </w:rPr>
              <w:t xml:space="preserve">. </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8222A2" w:rsidP="00A60450">
            <w:pPr>
              <w:rPr>
                <w:rFonts w:ascii="Times New Roman" w:hAnsi="Times New Roman" w:cs="Times New Roman"/>
                <w:sz w:val="24"/>
                <w:szCs w:val="24"/>
              </w:rPr>
            </w:pPr>
            <w:r>
              <w:rPr>
                <w:rFonts w:ascii="Times New Roman" w:hAnsi="Times New Roman" w:cs="Times New Roman"/>
                <w:sz w:val="24"/>
                <w:szCs w:val="24"/>
              </w:rPr>
              <w:t>Общественное наблюдение</w:t>
            </w:r>
          </w:p>
        </w:tc>
        <w:tc>
          <w:tcPr>
            <w:tcW w:w="3072" w:type="dxa"/>
          </w:tcPr>
          <w:p w:rsidR="00C321E5" w:rsidRPr="00260712" w:rsidRDefault="008222A2" w:rsidP="00A60450">
            <w:pPr>
              <w:rPr>
                <w:rFonts w:ascii="Times New Roman" w:hAnsi="Times New Roman" w:cs="Times New Roman"/>
                <w:sz w:val="24"/>
                <w:szCs w:val="24"/>
              </w:rPr>
            </w:pPr>
            <w:r>
              <w:rPr>
                <w:rFonts w:ascii="Times New Roman" w:hAnsi="Times New Roman" w:cs="Times New Roman"/>
                <w:sz w:val="24"/>
                <w:szCs w:val="24"/>
              </w:rPr>
              <w:t>п. 23</w:t>
            </w:r>
          </w:p>
        </w:tc>
        <w:tc>
          <w:tcPr>
            <w:tcW w:w="9700" w:type="dxa"/>
          </w:tcPr>
          <w:p w:rsidR="00C321E5" w:rsidRDefault="008222A2" w:rsidP="00A60450">
            <w:pPr>
              <w:rPr>
                <w:rFonts w:ascii="Times New Roman" w:hAnsi="Times New Roman" w:cs="Times New Roman"/>
                <w:sz w:val="24"/>
                <w:szCs w:val="24"/>
              </w:rPr>
            </w:pPr>
            <w:r>
              <w:rPr>
                <w:rFonts w:ascii="Times New Roman" w:hAnsi="Times New Roman" w:cs="Times New Roman"/>
                <w:sz w:val="24"/>
                <w:szCs w:val="24"/>
              </w:rPr>
              <w:t>п. 35</w:t>
            </w:r>
          </w:p>
          <w:p w:rsidR="008222A2" w:rsidRDefault="008222A2" w:rsidP="00A60450">
            <w:pPr>
              <w:rPr>
                <w:rFonts w:ascii="Times New Roman" w:hAnsi="Times New Roman" w:cs="Times New Roman"/>
                <w:sz w:val="24"/>
                <w:szCs w:val="24"/>
              </w:rPr>
            </w:pPr>
            <w:r>
              <w:rPr>
                <w:rFonts w:ascii="Times New Roman" w:hAnsi="Times New Roman" w:cs="Times New Roman"/>
                <w:sz w:val="24"/>
                <w:szCs w:val="24"/>
              </w:rPr>
              <w:t>Порядок аккредитации общественных наблюдателей устанавливается Рособрнадзором.</w:t>
            </w:r>
          </w:p>
          <w:p w:rsidR="008222A2" w:rsidRPr="00260712" w:rsidRDefault="008222A2" w:rsidP="00A60450">
            <w:pPr>
              <w:rPr>
                <w:rFonts w:ascii="Times New Roman" w:hAnsi="Times New Roman" w:cs="Times New Roman"/>
                <w:sz w:val="24"/>
                <w:szCs w:val="24"/>
              </w:rPr>
            </w:pPr>
            <w:r>
              <w:rPr>
                <w:rFonts w:ascii="Times New Roman" w:hAnsi="Times New Roman" w:cs="Times New Roman"/>
                <w:sz w:val="24"/>
                <w:szCs w:val="24"/>
              </w:rPr>
              <w:t xml:space="preserve">Общественные наблюдатели могут присутствовать при обработке экзаменационных </w:t>
            </w:r>
            <w:r>
              <w:rPr>
                <w:rFonts w:ascii="Times New Roman" w:hAnsi="Times New Roman" w:cs="Times New Roman"/>
                <w:sz w:val="24"/>
                <w:szCs w:val="24"/>
              </w:rPr>
              <w:lastRenderedPageBreak/>
              <w:t xml:space="preserve">материалов в РЦОИ. </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424992" w:rsidP="00A60450">
            <w:pPr>
              <w:rPr>
                <w:rFonts w:ascii="Times New Roman" w:hAnsi="Times New Roman" w:cs="Times New Roman"/>
                <w:sz w:val="24"/>
                <w:szCs w:val="24"/>
              </w:rPr>
            </w:pPr>
            <w:r>
              <w:rPr>
                <w:rFonts w:ascii="Times New Roman" w:hAnsi="Times New Roman" w:cs="Times New Roman"/>
                <w:sz w:val="24"/>
                <w:szCs w:val="24"/>
              </w:rPr>
              <w:t>Сроки и продолжительность проведения ГИА</w:t>
            </w:r>
          </w:p>
        </w:tc>
        <w:tc>
          <w:tcPr>
            <w:tcW w:w="3072" w:type="dxa"/>
          </w:tcPr>
          <w:p w:rsidR="00C321E5" w:rsidRPr="00260712" w:rsidRDefault="00424992" w:rsidP="00A60450">
            <w:pPr>
              <w:rPr>
                <w:rFonts w:ascii="Times New Roman" w:hAnsi="Times New Roman" w:cs="Times New Roman"/>
                <w:sz w:val="24"/>
                <w:szCs w:val="24"/>
              </w:rPr>
            </w:pPr>
            <w:r>
              <w:rPr>
                <w:rFonts w:ascii="Times New Roman" w:hAnsi="Times New Roman" w:cs="Times New Roman"/>
                <w:sz w:val="24"/>
                <w:szCs w:val="24"/>
              </w:rPr>
              <w:t>п. 24 – п. 30</w:t>
            </w:r>
          </w:p>
        </w:tc>
        <w:tc>
          <w:tcPr>
            <w:tcW w:w="9700" w:type="dxa"/>
          </w:tcPr>
          <w:p w:rsidR="00C321E5" w:rsidRDefault="00424992" w:rsidP="00A60450">
            <w:pPr>
              <w:rPr>
                <w:rFonts w:ascii="Times New Roman" w:hAnsi="Times New Roman" w:cs="Times New Roman"/>
                <w:sz w:val="24"/>
                <w:szCs w:val="24"/>
              </w:rPr>
            </w:pPr>
            <w:r>
              <w:rPr>
                <w:rFonts w:ascii="Times New Roman" w:hAnsi="Times New Roman" w:cs="Times New Roman"/>
                <w:sz w:val="24"/>
                <w:szCs w:val="24"/>
              </w:rPr>
              <w:t>п. 36 – п. 42</w:t>
            </w:r>
          </w:p>
          <w:p w:rsidR="00424992" w:rsidRPr="00424992" w:rsidRDefault="00424992" w:rsidP="00424992">
            <w:pPr>
              <w:jc w:val="both"/>
              <w:rPr>
                <w:rFonts w:ascii="Times New Roman" w:hAnsi="Times New Roman" w:cs="Times New Roman"/>
                <w:sz w:val="24"/>
                <w:szCs w:val="24"/>
              </w:rPr>
            </w:pPr>
            <w:r w:rsidRPr="00424992">
              <w:rPr>
                <w:rFonts w:ascii="Times New Roman" w:hAnsi="Times New Roman" w:cs="Times New Roman"/>
                <w:sz w:val="24"/>
                <w:szCs w:val="24"/>
              </w:rPr>
              <w:t xml:space="preserve">п. 36. </w:t>
            </w:r>
            <w:r w:rsidRPr="00424992">
              <w:rPr>
                <w:rFonts w:ascii="Times New Roman" w:hAnsi="Times New Roman" w:cs="Times New Roman"/>
                <w:b/>
                <w:i/>
                <w:sz w:val="24"/>
                <w:szCs w:val="24"/>
              </w:rPr>
              <w:t xml:space="preserve">«ГИА проводится в досрочный, основной и дополнительный периоды. В каждом из периодов проведения ГИА предусматриваются резервные сроки». </w:t>
            </w:r>
          </w:p>
          <w:p w:rsidR="00A5501F" w:rsidRPr="00A5501F" w:rsidRDefault="00A5501F" w:rsidP="00A5501F">
            <w:pPr>
              <w:jc w:val="both"/>
              <w:rPr>
                <w:rFonts w:ascii="Times New Roman" w:hAnsi="Times New Roman" w:cs="Times New Roman"/>
                <w:sz w:val="24"/>
                <w:szCs w:val="24"/>
              </w:rPr>
            </w:pPr>
            <w:r w:rsidRPr="00A5501F">
              <w:rPr>
                <w:rFonts w:ascii="Times New Roman" w:hAnsi="Times New Roman" w:cs="Times New Roman"/>
                <w:sz w:val="24"/>
                <w:szCs w:val="24"/>
              </w:rPr>
              <w:t xml:space="preserve">п. 37 «Лица, повторно допущенные к ГИА в текущем учебном году по соответствующим учебным предметам в случаях, предусмотренных настоящим Порядком, </w:t>
            </w:r>
            <w:r w:rsidRPr="00A5501F">
              <w:rPr>
                <w:rFonts w:ascii="Times New Roman" w:hAnsi="Times New Roman" w:cs="Times New Roman"/>
                <w:b/>
                <w:i/>
                <w:sz w:val="24"/>
                <w:szCs w:val="24"/>
              </w:rPr>
              <w:t>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A5501F">
              <w:rPr>
                <w:rFonts w:ascii="Times New Roman" w:hAnsi="Times New Roman" w:cs="Times New Roman"/>
                <w:sz w:val="24"/>
                <w:szCs w:val="24"/>
              </w:rPr>
              <w:t>».</w:t>
            </w:r>
          </w:p>
          <w:p w:rsidR="00A5501F" w:rsidRPr="00A5501F" w:rsidRDefault="00A5501F" w:rsidP="00A5501F">
            <w:pPr>
              <w:jc w:val="both"/>
              <w:rPr>
                <w:rFonts w:ascii="Times New Roman" w:hAnsi="Times New Roman" w:cs="Times New Roman"/>
                <w:sz w:val="24"/>
                <w:szCs w:val="24"/>
              </w:rPr>
            </w:pPr>
            <w:r w:rsidRPr="00A5501F">
              <w:rPr>
                <w:rFonts w:ascii="Times New Roman" w:hAnsi="Times New Roman" w:cs="Times New Roman"/>
                <w:sz w:val="24"/>
                <w:szCs w:val="24"/>
              </w:rPr>
              <w:t xml:space="preserve">п. 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w:t>
            </w:r>
          </w:p>
          <w:p w:rsidR="00424992" w:rsidRPr="00260712" w:rsidRDefault="00A5501F" w:rsidP="00A5501F">
            <w:pPr>
              <w:ind w:firstLine="709"/>
              <w:jc w:val="both"/>
              <w:rPr>
                <w:rFonts w:ascii="Times New Roman" w:hAnsi="Times New Roman" w:cs="Times New Roman"/>
                <w:sz w:val="24"/>
                <w:szCs w:val="24"/>
              </w:rPr>
            </w:pPr>
            <w:r w:rsidRPr="00A5501F">
              <w:rPr>
                <w:rFonts w:ascii="Times New Roman" w:hAnsi="Times New Roman" w:cs="Times New Roman"/>
                <w:b/>
                <w:i/>
                <w:sz w:val="24"/>
                <w:szCs w:val="24"/>
              </w:rPr>
              <w:t>участники ГИА, получившие на ГИА неудовлетворительные результаты не более чем по двум учебным предметам (кроме участников ГИА по обязательным учебным предметам</w:t>
            </w:r>
            <w:r w:rsidRPr="00A5501F">
              <w:rPr>
                <w:rFonts w:ascii="Times New Roman" w:hAnsi="Times New Roman" w:cs="Times New Roman"/>
                <w:sz w:val="24"/>
                <w:szCs w:val="24"/>
              </w:rPr>
              <w:t>);…».</w:t>
            </w:r>
          </w:p>
        </w:tc>
      </w:tr>
      <w:tr w:rsidR="00C321E5" w:rsidRPr="00260712" w:rsidTr="003738BB">
        <w:tc>
          <w:tcPr>
            <w:tcW w:w="671" w:type="dxa"/>
          </w:tcPr>
          <w:p w:rsidR="00C321E5" w:rsidRPr="00260712" w:rsidRDefault="00C321E5" w:rsidP="0084475F">
            <w:pPr>
              <w:numPr>
                <w:ilvl w:val="0"/>
                <w:numId w:val="2"/>
              </w:numPr>
              <w:rPr>
                <w:rFonts w:ascii="Times New Roman" w:hAnsi="Times New Roman" w:cs="Times New Roman"/>
                <w:sz w:val="24"/>
                <w:szCs w:val="24"/>
              </w:rPr>
            </w:pPr>
          </w:p>
        </w:tc>
        <w:tc>
          <w:tcPr>
            <w:tcW w:w="2251" w:type="dxa"/>
          </w:tcPr>
          <w:p w:rsidR="00C321E5" w:rsidRPr="00260712" w:rsidRDefault="00C55802" w:rsidP="00A60450">
            <w:pPr>
              <w:rPr>
                <w:rFonts w:ascii="Times New Roman" w:hAnsi="Times New Roman" w:cs="Times New Roman"/>
                <w:sz w:val="24"/>
                <w:szCs w:val="24"/>
              </w:rPr>
            </w:pPr>
            <w:r>
              <w:rPr>
                <w:rFonts w:ascii="Times New Roman" w:hAnsi="Times New Roman" w:cs="Times New Roman"/>
                <w:sz w:val="24"/>
                <w:szCs w:val="24"/>
              </w:rPr>
              <w:t>Проведение ГИА для обучающихся с ОВЗ, детей-инвалидов, инвалидов</w:t>
            </w:r>
          </w:p>
        </w:tc>
        <w:tc>
          <w:tcPr>
            <w:tcW w:w="3072" w:type="dxa"/>
          </w:tcPr>
          <w:p w:rsidR="00C321E5" w:rsidRPr="00260712" w:rsidRDefault="00C55802" w:rsidP="00A60450">
            <w:pPr>
              <w:rPr>
                <w:rFonts w:ascii="Times New Roman" w:hAnsi="Times New Roman" w:cs="Times New Roman"/>
                <w:sz w:val="24"/>
                <w:szCs w:val="24"/>
              </w:rPr>
            </w:pPr>
            <w:r>
              <w:rPr>
                <w:rFonts w:ascii="Times New Roman" w:hAnsi="Times New Roman" w:cs="Times New Roman"/>
                <w:sz w:val="24"/>
                <w:szCs w:val="24"/>
              </w:rPr>
              <w:t>п. 34</w:t>
            </w:r>
          </w:p>
        </w:tc>
        <w:tc>
          <w:tcPr>
            <w:tcW w:w="9700" w:type="dxa"/>
          </w:tcPr>
          <w:p w:rsidR="00C321E5" w:rsidRDefault="00C55802" w:rsidP="00A60450">
            <w:pPr>
              <w:rPr>
                <w:rFonts w:ascii="Times New Roman" w:hAnsi="Times New Roman" w:cs="Times New Roman"/>
                <w:sz w:val="24"/>
                <w:szCs w:val="24"/>
              </w:rPr>
            </w:pPr>
            <w:r>
              <w:rPr>
                <w:rFonts w:ascii="Times New Roman" w:hAnsi="Times New Roman" w:cs="Times New Roman"/>
                <w:sz w:val="24"/>
                <w:szCs w:val="24"/>
              </w:rPr>
              <w:t>п. 44</w:t>
            </w:r>
          </w:p>
          <w:p w:rsidR="00C55802" w:rsidRDefault="00C55802" w:rsidP="00C55802">
            <w:pPr>
              <w:jc w:val="both"/>
              <w:rPr>
                <w:rFonts w:ascii="Times New Roman" w:hAnsi="Times New Roman" w:cs="Times New Roman"/>
                <w:b/>
                <w:i/>
                <w:sz w:val="24"/>
                <w:szCs w:val="24"/>
              </w:rPr>
            </w:pPr>
          </w:p>
          <w:p w:rsidR="00C55802" w:rsidRPr="00C55802" w:rsidRDefault="00C55802" w:rsidP="00C55802">
            <w:pPr>
              <w:jc w:val="both"/>
              <w:rPr>
                <w:rFonts w:ascii="Times New Roman" w:hAnsi="Times New Roman" w:cs="Times New Roman"/>
                <w:b/>
                <w:i/>
                <w:sz w:val="24"/>
                <w:szCs w:val="24"/>
              </w:rPr>
            </w:pPr>
            <w:r w:rsidRPr="00C55802">
              <w:rPr>
                <w:rFonts w:ascii="Times New Roman" w:hAnsi="Times New Roman" w:cs="Times New Roman"/>
                <w:b/>
                <w:i/>
                <w:sz w:val="24"/>
                <w:szCs w:val="24"/>
              </w:rPr>
              <w:t xml:space="preserve">«Основанием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w:t>
            </w:r>
          </w:p>
          <w:p w:rsidR="00C55802" w:rsidRDefault="00C55802" w:rsidP="00C55802">
            <w:pPr>
              <w:jc w:val="both"/>
              <w:rPr>
                <w:rFonts w:ascii="Arial" w:hAnsi="Arial" w:cs="Arial"/>
                <w:sz w:val="20"/>
                <w:szCs w:val="20"/>
              </w:rPr>
            </w:pPr>
          </w:p>
          <w:p w:rsidR="00C55802" w:rsidRPr="00C55802" w:rsidRDefault="00C55802" w:rsidP="00C55802">
            <w:pPr>
              <w:jc w:val="both"/>
              <w:rPr>
                <w:rFonts w:ascii="Times New Roman" w:hAnsi="Times New Roman" w:cs="Times New Roman"/>
                <w:sz w:val="24"/>
                <w:szCs w:val="24"/>
              </w:rPr>
            </w:pPr>
            <w:r w:rsidRPr="00C55802">
              <w:rPr>
                <w:rFonts w:ascii="Times New Roman" w:hAnsi="Times New Roman" w:cs="Times New Roman"/>
                <w:sz w:val="24"/>
                <w:szCs w:val="24"/>
              </w:rPr>
              <w:t>«</w:t>
            </w:r>
            <w:r w:rsidRPr="00C55802">
              <w:rPr>
                <w:rFonts w:ascii="Times New Roman" w:hAnsi="Times New Roman" w:cs="Times New Roman"/>
                <w:b/>
                <w:i/>
                <w:sz w:val="24"/>
                <w:szCs w:val="24"/>
              </w:rPr>
              <w:t>Для участников ГИА с ограниченными возможностями здоровья, участников ГИА детей-инвалидов и инвалидов</w:t>
            </w:r>
            <w:r w:rsidRPr="00C55802">
              <w:rPr>
                <w:rFonts w:ascii="Times New Roman" w:hAnsi="Times New Roman" w:cs="Times New Roman"/>
                <w:sz w:val="24"/>
                <w:szCs w:val="24"/>
              </w:rPr>
              <w:t xml:space="preserve"> ОИВ, учредители и загранучреждения обеспечивают создание следующих условий проведения ГИА: </w:t>
            </w:r>
          </w:p>
          <w:p w:rsidR="00C55802" w:rsidRPr="00C55802" w:rsidRDefault="00C55802" w:rsidP="00C55802">
            <w:pPr>
              <w:jc w:val="both"/>
              <w:rPr>
                <w:rFonts w:ascii="Times New Roman" w:hAnsi="Times New Roman" w:cs="Times New Roman"/>
                <w:sz w:val="24"/>
                <w:szCs w:val="24"/>
              </w:rPr>
            </w:pPr>
            <w:r w:rsidRPr="00C55802">
              <w:rPr>
                <w:rFonts w:ascii="Times New Roman" w:hAnsi="Times New Roman" w:cs="Times New Roman"/>
                <w:sz w:val="24"/>
                <w:szCs w:val="24"/>
              </w:rPr>
              <w:t>…</w:t>
            </w:r>
          </w:p>
          <w:p w:rsidR="00C55802" w:rsidRPr="00C55802" w:rsidRDefault="00C55802" w:rsidP="00C55802">
            <w:pPr>
              <w:jc w:val="both"/>
              <w:rPr>
                <w:rFonts w:ascii="Times New Roman" w:hAnsi="Times New Roman" w:cs="Times New Roman"/>
                <w:sz w:val="24"/>
                <w:szCs w:val="24"/>
              </w:rPr>
            </w:pPr>
            <w:r w:rsidRPr="00C55802">
              <w:rPr>
                <w:rFonts w:ascii="Times New Roman" w:hAnsi="Times New Roman" w:cs="Times New Roman"/>
                <w:b/>
                <w:i/>
                <w:sz w:val="24"/>
                <w:szCs w:val="24"/>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r w:rsidRPr="00C55802">
              <w:rPr>
                <w:rFonts w:ascii="Times New Roman" w:hAnsi="Times New Roman" w:cs="Times New Roman"/>
                <w:sz w:val="24"/>
                <w:szCs w:val="24"/>
              </w:rPr>
              <w:t>;</w:t>
            </w:r>
          </w:p>
          <w:p w:rsidR="00C55802" w:rsidRDefault="00C55802" w:rsidP="00C55802">
            <w:pPr>
              <w:rPr>
                <w:rFonts w:ascii="Times New Roman" w:hAnsi="Times New Roman" w:cs="Times New Roman"/>
                <w:sz w:val="24"/>
                <w:szCs w:val="24"/>
              </w:rPr>
            </w:pPr>
            <w:r w:rsidRPr="00C55802">
              <w:rPr>
                <w:rFonts w:ascii="Times New Roman" w:hAnsi="Times New Roman" w:cs="Times New Roman"/>
                <w:sz w:val="24"/>
                <w:szCs w:val="24"/>
              </w:rPr>
              <w:lastRenderedPageBreak/>
              <w:t>…»</w:t>
            </w:r>
          </w:p>
          <w:p w:rsidR="00C55802" w:rsidRDefault="00C55802" w:rsidP="00C55802">
            <w:pPr>
              <w:rPr>
                <w:rFonts w:ascii="Times New Roman" w:hAnsi="Times New Roman" w:cs="Times New Roman"/>
                <w:sz w:val="24"/>
                <w:szCs w:val="24"/>
              </w:rPr>
            </w:pPr>
          </w:p>
          <w:p w:rsidR="00C55802" w:rsidRPr="00C55802" w:rsidRDefault="00C55802" w:rsidP="00C55802">
            <w:pPr>
              <w:rPr>
                <w:rFonts w:ascii="Times New Roman" w:hAnsi="Times New Roman" w:cs="Times New Roman"/>
                <w:sz w:val="24"/>
                <w:szCs w:val="24"/>
              </w:rPr>
            </w:pPr>
            <w:r>
              <w:rPr>
                <w:rFonts w:ascii="Times New Roman" w:hAnsi="Times New Roman" w:cs="Times New Roman"/>
                <w:sz w:val="24"/>
                <w:szCs w:val="24"/>
              </w:rPr>
              <w:t>«</w:t>
            </w:r>
            <w:r w:rsidRPr="00C55802">
              <w:rPr>
                <w:rFonts w:ascii="Times New Roman" w:hAnsi="Times New Roman" w:cs="Times New Roman"/>
                <w:sz w:val="24"/>
                <w:szCs w:val="24"/>
              </w:rPr>
              <w:t xml:space="preserve">Для участников ГИА с ограниченными возможностями здоровья, а для участников ГИА детей-инвалидов и инвалидов </w:t>
            </w:r>
            <w:r w:rsidRPr="00C55802">
              <w:rPr>
                <w:rFonts w:ascii="Times New Roman" w:hAnsi="Times New Roman" w:cs="Times New Roman"/>
                <w:b/>
                <w:i/>
                <w:sz w:val="24"/>
                <w:szCs w:val="24"/>
              </w:rPr>
              <w:t>при предъявлении</w:t>
            </w:r>
            <w:r w:rsidRPr="00C55802">
              <w:rPr>
                <w:rFonts w:ascii="Times New Roman" w:hAnsi="Times New Roman" w:cs="Times New Roman"/>
                <w:sz w:val="24"/>
                <w:szCs w:val="24"/>
              </w:rPr>
              <w:t xml:space="preserve">, в том числе </w:t>
            </w:r>
            <w:r w:rsidRPr="00C55802">
              <w:rPr>
                <w:rFonts w:ascii="Times New Roman" w:hAnsi="Times New Roman" w:cs="Times New Roman"/>
                <w:b/>
                <w:i/>
                <w:sz w:val="24"/>
                <w:szCs w:val="24"/>
              </w:rPr>
              <w:t>копии рекомендаций психолого-медико-педагогической комиссии</w:t>
            </w:r>
            <w:r w:rsidRPr="00C55802">
              <w:rPr>
                <w:rFonts w:ascii="Times New Roman" w:hAnsi="Times New Roman" w:cs="Times New Roman"/>
                <w:sz w:val="24"/>
                <w:szCs w:val="24"/>
              </w:rPr>
              <w:t xml:space="preserve">, для обучающихся на дому, для обучающихся в медицинских организациях </w:t>
            </w:r>
            <w:r w:rsidRPr="00C55802">
              <w:rPr>
                <w:rFonts w:ascii="Times New Roman" w:hAnsi="Times New Roman" w:cs="Times New Roman"/>
                <w:b/>
                <w:i/>
                <w:sz w:val="24"/>
                <w:szCs w:val="24"/>
              </w:rPr>
              <w:t>при предъявлении копии рекомендаций психолого-медико-педагогической комиссии</w:t>
            </w:r>
            <w:r w:rsidRPr="00C55802">
              <w:rPr>
                <w:rFonts w:ascii="Times New Roman" w:hAnsi="Times New Roman" w:cs="Times New Roman"/>
                <w:sz w:val="24"/>
                <w:szCs w:val="24"/>
              </w:rPr>
              <w:t xml:space="preserve">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r>
              <w:rPr>
                <w:rFonts w:ascii="Times New Roman" w:hAnsi="Times New Roman" w:cs="Times New Roman"/>
                <w:sz w:val="24"/>
                <w:szCs w:val="24"/>
              </w:rPr>
              <w:t>».</w:t>
            </w:r>
          </w:p>
        </w:tc>
      </w:tr>
      <w:tr w:rsidR="00A5501F" w:rsidRPr="00260712" w:rsidTr="003738BB">
        <w:tc>
          <w:tcPr>
            <w:tcW w:w="671" w:type="dxa"/>
            <w:tcBorders>
              <w:bottom w:val="nil"/>
            </w:tcBorders>
          </w:tcPr>
          <w:p w:rsidR="00A5501F" w:rsidRPr="00260712" w:rsidRDefault="00A5501F" w:rsidP="0084475F">
            <w:pPr>
              <w:numPr>
                <w:ilvl w:val="0"/>
                <w:numId w:val="2"/>
              </w:numPr>
              <w:rPr>
                <w:rFonts w:ascii="Times New Roman" w:hAnsi="Times New Roman" w:cs="Times New Roman"/>
                <w:sz w:val="24"/>
                <w:szCs w:val="24"/>
              </w:rPr>
            </w:pPr>
          </w:p>
        </w:tc>
        <w:tc>
          <w:tcPr>
            <w:tcW w:w="2251" w:type="dxa"/>
            <w:tcBorders>
              <w:bottom w:val="nil"/>
            </w:tcBorders>
          </w:tcPr>
          <w:p w:rsidR="00A5501F" w:rsidRPr="00260712" w:rsidRDefault="007B2114" w:rsidP="00A60450">
            <w:pPr>
              <w:rPr>
                <w:rFonts w:ascii="Times New Roman" w:hAnsi="Times New Roman" w:cs="Times New Roman"/>
                <w:sz w:val="24"/>
                <w:szCs w:val="24"/>
              </w:rPr>
            </w:pPr>
            <w:r>
              <w:rPr>
                <w:rFonts w:ascii="Times New Roman" w:hAnsi="Times New Roman" w:cs="Times New Roman"/>
                <w:sz w:val="24"/>
                <w:szCs w:val="24"/>
              </w:rPr>
              <w:t>ППЭ</w:t>
            </w:r>
          </w:p>
        </w:tc>
        <w:tc>
          <w:tcPr>
            <w:tcW w:w="3072" w:type="dxa"/>
            <w:tcBorders>
              <w:bottom w:val="nil"/>
            </w:tcBorders>
          </w:tcPr>
          <w:p w:rsidR="00A5501F" w:rsidRDefault="007B2114" w:rsidP="00A60450">
            <w:pPr>
              <w:rPr>
                <w:rFonts w:ascii="Times New Roman" w:hAnsi="Times New Roman" w:cs="Times New Roman"/>
                <w:sz w:val="24"/>
                <w:szCs w:val="24"/>
              </w:rPr>
            </w:pPr>
            <w:r>
              <w:rPr>
                <w:rFonts w:ascii="Times New Roman" w:hAnsi="Times New Roman" w:cs="Times New Roman"/>
                <w:sz w:val="24"/>
                <w:szCs w:val="24"/>
              </w:rPr>
              <w:t>п. 33, п. 36</w:t>
            </w: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Default="003738BB" w:rsidP="00A60450">
            <w:pPr>
              <w:rPr>
                <w:rFonts w:ascii="Times New Roman" w:hAnsi="Times New Roman" w:cs="Times New Roman"/>
                <w:sz w:val="24"/>
                <w:szCs w:val="24"/>
              </w:rPr>
            </w:pPr>
          </w:p>
          <w:p w:rsidR="003738BB" w:rsidRPr="00260712" w:rsidRDefault="003738BB" w:rsidP="00A60450">
            <w:pPr>
              <w:rPr>
                <w:rFonts w:ascii="Times New Roman" w:hAnsi="Times New Roman" w:cs="Times New Roman"/>
                <w:sz w:val="24"/>
                <w:szCs w:val="24"/>
              </w:rPr>
            </w:pPr>
          </w:p>
        </w:tc>
        <w:tc>
          <w:tcPr>
            <w:tcW w:w="9700" w:type="dxa"/>
            <w:tcBorders>
              <w:bottom w:val="nil"/>
            </w:tcBorders>
          </w:tcPr>
          <w:p w:rsidR="00A5501F" w:rsidRDefault="007B2114" w:rsidP="00A60450">
            <w:pPr>
              <w:rPr>
                <w:rFonts w:ascii="Times New Roman" w:hAnsi="Times New Roman" w:cs="Times New Roman"/>
                <w:sz w:val="24"/>
                <w:szCs w:val="24"/>
              </w:rPr>
            </w:pPr>
            <w:r>
              <w:rPr>
                <w:rFonts w:ascii="Times New Roman" w:hAnsi="Times New Roman" w:cs="Times New Roman"/>
                <w:sz w:val="24"/>
                <w:szCs w:val="24"/>
              </w:rPr>
              <w:t>п. 46, п. 47, п. 48</w:t>
            </w:r>
          </w:p>
          <w:p w:rsidR="007B2114" w:rsidRPr="007B2114" w:rsidRDefault="007B2114" w:rsidP="007B2114">
            <w:pPr>
              <w:jc w:val="both"/>
              <w:rPr>
                <w:rFonts w:ascii="Times New Roman" w:hAnsi="Times New Roman" w:cs="Times New Roman"/>
                <w:b/>
                <w:i/>
                <w:sz w:val="24"/>
                <w:szCs w:val="24"/>
              </w:rPr>
            </w:pPr>
            <w:r>
              <w:rPr>
                <w:rFonts w:ascii="Times New Roman" w:hAnsi="Times New Roman" w:cs="Times New Roman"/>
                <w:b/>
                <w:i/>
                <w:sz w:val="24"/>
                <w:szCs w:val="24"/>
              </w:rPr>
              <w:t>«</w:t>
            </w:r>
            <w:r w:rsidRPr="007B2114">
              <w:rPr>
                <w:rFonts w:ascii="Times New Roman" w:hAnsi="Times New Roman" w:cs="Times New Roman"/>
                <w:b/>
                <w:i/>
                <w:sz w:val="24"/>
                <w:szCs w:val="24"/>
              </w:rPr>
              <w:t xml:space="preserve">Входом на территорию ППЭ (далее – вход в ППЭ) является место проведения проверки у участников ГИА, а также лиц, указанных в пункте 50 настоящего Порядка, наличия документов, удостоверяющих их личность, установления соответствия их личности представленным документам, наличия указанных лиц в списках распределения в данный ППЭ. </w:t>
            </w:r>
          </w:p>
          <w:p w:rsidR="007B2114" w:rsidRPr="007B2114" w:rsidRDefault="007B2114" w:rsidP="007B2114">
            <w:pPr>
              <w:jc w:val="both"/>
              <w:rPr>
                <w:rFonts w:ascii="Times New Roman" w:hAnsi="Times New Roman" w:cs="Times New Roman"/>
                <w:sz w:val="24"/>
                <w:szCs w:val="24"/>
              </w:rPr>
            </w:pPr>
            <w:r w:rsidRPr="007B2114">
              <w:rPr>
                <w:rFonts w:ascii="Times New Roman" w:hAnsi="Times New Roman" w:cs="Times New Roman"/>
                <w:sz w:val="24"/>
                <w:szCs w:val="24"/>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B2114" w:rsidRPr="007B2114" w:rsidRDefault="007B2114" w:rsidP="007B2114">
            <w:pPr>
              <w:jc w:val="both"/>
              <w:rPr>
                <w:rFonts w:ascii="Times New Roman" w:hAnsi="Times New Roman" w:cs="Times New Roman"/>
                <w:b/>
                <w:i/>
                <w:sz w:val="24"/>
                <w:szCs w:val="24"/>
              </w:rPr>
            </w:pPr>
            <w:r w:rsidRPr="007B2114">
              <w:rPr>
                <w:rFonts w:ascii="Times New Roman" w:hAnsi="Times New Roman" w:cs="Times New Roman"/>
                <w:b/>
                <w:i/>
                <w:sz w:val="24"/>
                <w:szCs w:val="24"/>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r>
              <w:rPr>
                <w:rFonts w:ascii="Times New Roman" w:hAnsi="Times New Roman" w:cs="Times New Roman"/>
                <w:b/>
                <w:i/>
                <w:sz w:val="24"/>
                <w:szCs w:val="24"/>
              </w:rPr>
              <w:t>»</w:t>
            </w:r>
            <w:r w:rsidRPr="007B2114">
              <w:rPr>
                <w:rFonts w:ascii="Times New Roman" w:hAnsi="Times New Roman" w:cs="Times New Roman"/>
                <w:b/>
                <w:i/>
                <w:sz w:val="24"/>
                <w:szCs w:val="24"/>
              </w:rPr>
              <w:t>.</w:t>
            </w:r>
          </w:p>
          <w:p w:rsidR="007B2114" w:rsidRDefault="007B2114" w:rsidP="00A60450">
            <w:pPr>
              <w:rPr>
                <w:rFonts w:ascii="Times New Roman" w:hAnsi="Times New Roman" w:cs="Times New Roman"/>
                <w:sz w:val="24"/>
                <w:szCs w:val="24"/>
              </w:rPr>
            </w:pPr>
          </w:p>
          <w:p w:rsidR="003738BB" w:rsidRPr="003738BB" w:rsidRDefault="007B2114" w:rsidP="003738BB">
            <w:pPr>
              <w:rPr>
                <w:rFonts w:ascii="Times New Roman" w:hAnsi="Times New Roman" w:cs="Times New Roman"/>
                <w:sz w:val="24"/>
                <w:szCs w:val="24"/>
              </w:rPr>
            </w:pPr>
            <w:r>
              <w:rPr>
                <w:rFonts w:ascii="Times New Roman" w:hAnsi="Times New Roman" w:cs="Times New Roman"/>
                <w:sz w:val="24"/>
                <w:szCs w:val="24"/>
              </w:rPr>
              <w:t xml:space="preserve">«В здании (комплексе зданий), где расположен ППЭ, </w:t>
            </w:r>
            <w:r w:rsidRPr="007B2114">
              <w:rPr>
                <w:rFonts w:ascii="Times New Roman" w:hAnsi="Times New Roman" w:cs="Times New Roman"/>
                <w:b/>
                <w:i/>
                <w:sz w:val="24"/>
                <w:szCs w:val="24"/>
              </w:rPr>
              <w:t>до входа в ППЭ</w:t>
            </w:r>
            <w:r>
              <w:rPr>
                <w:rFonts w:ascii="Times New Roman" w:hAnsi="Times New Roman" w:cs="Times New Roman"/>
                <w:sz w:val="24"/>
                <w:szCs w:val="24"/>
              </w:rPr>
              <w:t xml:space="preserve"> выделяется … </w:t>
            </w:r>
            <w:r w:rsidRPr="007B2114">
              <w:rPr>
                <w:rFonts w:ascii="Times New Roman" w:hAnsi="Times New Roman" w:cs="Times New Roman"/>
                <w:b/>
                <w:i/>
                <w:sz w:val="24"/>
                <w:szCs w:val="24"/>
              </w:rPr>
              <w:t>помещение для представителей средств массовой информации</w:t>
            </w:r>
            <w:r>
              <w:rPr>
                <w:rFonts w:ascii="Times New Roman" w:hAnsi="Times New Roman" w:cs="Times New Roman"/>
                <w:b/>
                <w:i/>
                <w:sz w:val="24"/>
                <w:szCs w:val="24"/>
              </w:rPr>
              <w:t>"</w:t>
            </w:r>
            <w:r>
              <w:rPr>
                <w:rFonts w:ascii="Times New Roman" w:hAnsi="Times New Roman" w:cs="Times New Roman"/>
                <w:sz w:val="24"/>
                <w:szCs w:val="24"/>
              </w:rPr>
              <w:t>.</w:t>
            </w:r>
          </w:p>
        </w:tc>
      </w:tr>
      <w:tr w:rsidR="003738BB" w:rsidRPr="00260712" w:rsidTr="003738BB">
        <w:tc>
          <w:tcPr>
            <w:tcW w:w="671" w:type="dxa"/>
            <w:tcBorders>
              <w:top w:val="nil"/>
            </w:tcBorders>
          </w:tcPr>
          <w:p w:rsidR="003738BB" w:rsidRPr="00260712" w:rsidRDefault="003738BB" w:rsidP="0084475F">
            <w:pPr>
              <w:ind w:left="360"/>
              <w:rPr>
                <w:rFonts w:ascii="Times New Roman" w:hAnsi="Times New Roman" w:cs="Times New Roman"/>
                <w:sz w:val="24"/>
                <w:szCs w:val="24"/>
              </w:rPr>
            </w:pPr>
          </w:p>
        </w:tc>
        <w:tc>
          <w:tcPr>
            <w:tcW w:w="2251" w:type="dxa"/>
            <w:tcBorders>
              <w:top w:val="nil"/>
            </w:tcBorders>
          </w:tcPr>
          <w:p w:rsidR="003738BB" w:rsidRPr="00260712" w:rsidRDefault="003738BB" w:rsidP="00582977">
            <w:pPr>
              <w:rPr>
                <w:rFonts w:ascii="Times New Roman" w:hAnsi="Times New Roman" w:cs="Times New Roman"/>
                <w:sz w:val="24"/>
                <w:szCs w:val="24"/>
              </w:rPr>
            </w:pPr>
          </w:p>
        </w:tc>
        <w:tc>
          <w:tcPr>
            <w:tcW w:w="3072" w:type="dxa"/>
            <w:tcBorders>
              <w:top w:val="nil"/>
            </w:tcBorders>
          </w:tcPr>
          <w:p w:rsidR="003738BB" w:rsidRPr="003738BB" w:rsidRDefault="003738BB" w:rsidP="00582977">
            <w:pPr>
              <w:rPr>
                <w:rFonts w:ascii="Times New Roman" w:hAnsi="Times New Roman" w:cs="Times New Roman"/>
                <w:sz w:val="24"/>
                <w:szCs w:val="24"/>
              </w:rPr>
            </w:pPr>
            <w:r w:rsidRPr="003738BB">
              <w:rPr>
                <w:rFonts w:ascii="Times New Roman" w:hAnsi="Times New Roman" w:cs="Times New Roman"/>
                <w:sz w:val="24"/>
                <w:szCs w:val="24"/>
              </w:rPr>
              <w:t>п. 32</w:t>
            </w:r>
          </w:p>
          <w:p w:rsidR="003738BB" w:rsidRPr="003738BB" w:rsidRDefault="003738BB" w:rsidP="003738BB">
            <w:pPr>
              <w:rPr>
                <w:rFonts w:ascii="Times New Roman" w:hAnsi="Times New Roman" w:cs="Times New Roman"/>
                <w:sz w:val="24"/>
                <w:szCs w:val="24"/>
              </w:rPr>
            </w:pPr>
            <w:r>
              <w:rPr>
                <w:rFonts w:ascii="Times New Roman" w:hAnsi="Times New Roman" w:cs="Times New Roman"/>
                <w:sz w:val="24"/>
                <w:szCs w:val="24"/>
              </w:rPr>
              <w:t>«..</w:t>
            </w:r>
            <w:r w:rsidRPr="003738BB">
              <w:rPr>
                <w:rFonts w:ascii="Times New Roman" w:hAnsi="Times New Roman" w:cs="Times New Roman"/>
                <w:b/>
                <w:i/>
                <w:sz w:val="24"/>
                <w:szCs w:val="24"/>
              </w:rPr>
              <w:t>до входа</w:t>
            </w:r>
            <w:r w:rsidRPr="003738BB">
              <w:rPr>
                <w:rFonts w:ascii="Times New Roman" w:hAnsi="Times New Roman" w:cs="Times New Roman"/>
                <w:sz w:val="24"/>
                <w:szCs w:val="24"/>
              </w:rPr>
              <w:t xml:space="preserve"> в ППЭ выделяются:</w:t>
            </w:r>
          </w:p>
          <w:p w:rsidR="003738BB" w:rsidRPr="003738BB" w:rsidRDefault="003738BB" w:rsidP="003738BB">
            <w:pPr>
              <w:rPr>
                <w:rFonts w:ascii="Times New Roman" w:hAnsi="Times New Roman" w:cs="Times New Roman"/>
                <w:sz w:val="24"/>
                <w:szCs w:val="24"/>
              </w:rPr>
            </w:pPr>
            <w:r w:rsidRPr="003738BB">
              <w:rPr>
                <w:rFonts w:ascii="Times New Roman" w:hAnsi="Times New Roman" w:cs="Times New Roman"/>
                <w:sz w:val="24"/>
                <w:szCs w:val="24"/>
              </w:rPr>
              <w:t xml:space="preserve">места для хранения личных </w:t>
            </w:r>
            <w:r w:rsidRPr="003738BB">
              <w:rPr>
                <w:rFonts w:ascii="Times New Roman" w:hAnsi="Times New Roman" w:cs="Times New Roman"/>
                <w:sz w:val="24"/>
                <w:szCs w:val="24"/>
              </w:rPr>
              <w:lastRenderedPageBreak/>
              <w:t>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w:t>
            </w:r>
            <w:r>
              <w:rPr>
                <w:rFonts w:ascii="Times New Roman" w:hAnsi="Times New Roman" w:cs="Times New Roman"/>
                <w:sz w:val="24"/>
                <w:szCs w:val="24"/>
              </w:rPr>
              <w:t>..»</w:t>
            </w:r>
          </w:p>
        </w:tc>
        <w:tc>
          <w:tcPr>
            <w:tcW w:w="9700" w:type="dxa"/>
            <w:tcBorders>
              <w:top w:val="nil"/>
            </w:tcBorders>
          </w:tcPr>
          <w:p w:rsidR="003738BB" w:rsidRPr="003738BB" w:rsidRDefault="003738BB" w:rsidP="003738BB">
            <w:pPr>
              <w:rPr>
                <w:rFonts w:ascii="Times New Roman" w:hAnsi="Times New Roman" w:cs="Times New Roman"/>
                <w:sz w:val="24"/>
                <w:szCs w:val="24"/>
              </w:rPr>
            </w:pPr>
            <w:r w:rsidRPr="003738BB">
              <w:rPr>
                <w:rFonts w:ascii="Times New Roman" w:hAnsi="Times New Roman" w:cs="Times New Roman"/>
                <w:sz w:val="24"/>
                <w:szCs w:val="24"/>
              </w:rPr>
              <w:lastRenderedPageBreak/>
              <w:t>п. 47</w:t>
            </w:r>
          </w:p>
          <w:p w:rsidR="003738BB" w:rsidRPr="003738BB" w:rsidRDefault="003738BB" w:rsidP="003738BB">
            <w:pPr>
              <w:jc w:val="both"/>
              <w:rPr>
                <w:rFonts w:ascii="Times New Roman" w:hAnsi="Times New Roman" w:cs="Times New Roman"/>
                <w:b/>
                <w:i/>
                <w:sz w:val="24"/>
                <w:szCs w:val="24"/>
              </w:rPr>
            </w:pPr>
            <w:r w:rsidRPr="003738BB">
              <w:rPr>
                <w:rFonts w:ascii="Times New Roman" w:hAnsi="Times New Roman" w:cs="Times New Roman"/>
                <w:b/>
                <w:i/>
                <w:sz w:val="24"/>
                <w:szCs w:val="24"/>
              </w:rPr>
              <w:t xml:space="preserve">«В помещении для руководителя ППЭ организуются места для хранения личных вещей руководителя образовательной организации, в помещениях которой организован ППЭ, или уполномоченного им лица, руководителя ППЭ, членов ГЭК, общественных </w:t>
            </w:r>
            <w:r w:rsidRPr="003738BB">
              <w:rPr>
                <w:rFonts w:ascii="Times New Roman" w:hAnsi="Times New Roman" w:cs="Times New Roman"/>
                <w:b/>
                <w:i/>
                <w:sz w:val="24"/>
                <w:szCs w:val="24"/>
              </w:rPr>
              <w:lastRenderedPageBreak/>
              <w:t>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738BB" w:rsidRDefault="003738BB" w:rsidP="003738BB">
            <w:pPr>
              <w:rPr>
                <w:rFonts w:ascii="Times New Roman" w:hAnsi="Times New Roman" w:cs="Times New Roman"/>
                <w:sz w:val="24"/>
                <w:szCs w:val="24"/>
              </w:rPr>
            </w:pPr>
            <w:r>
              <w:rPr>
                <w:rFonts w:ascii="Times New Roman" w:hAnsi="Times New Roman" w:cs="Times New Roman"/>
                <w:sz w:val="24"/>
                <w:szCs w:val="24"/>
              </w:rPr>
              <w:t>п. 55</w:t>
            </w:r>
          </w:p>
          <w:p w:rsidR="003738BB" w:rsidRPr="00260712" w:rsidRDefault="003738BB" w:rsidP="003738BB">
            <w:pPr>
              <w:rPr>
                <w:rFonts w:ascii="Times New Roman" w:hAnsi="Times New Roman" w:cs="Times New Roman"/>
                <w:sz w:val="24"/>
                <w:szCs w:val="24"/>
              </w:rPr>
            </w:pPr>
            <w:r>
              <w:rPr>
                <w:rFonts w:ascii="Times New Roman" w:hAnsi="Times New Roman" w:cs="Times New Roman"/>
                <w:sz w:val="24"/>
                <w:szCs w:val="24"/>
              </w:rPr>
              <w:t xml:space="preserve">«… Иные </w:t>
            </w:r>
            <w:r w:rsidRPr="003738BB">
              <w:rPr>
                <w:rFonts w:ascii="Times New Roman" w:hAnsi="Times New Roman" w:cs="Times New Roman"/>
                <w:b/>
                <w:i/>
                <w:sz w:val="24"/>
                <w:szCs w:val="24"/>
              </w:rPr>
              <w:t>личные вещи участники ГИА</w:t>
            </w:r>
            <w:r>
              <w:rPr>
                <w:rFonts w:ascii="Times New Roman" w:hAnsi="Times New Roman" w:cs="Times New Roman"/>
                <w:sz w:val="24"/>
                <w:szCs w:val="24"/>
              </w:rPr>
              <w:t xml:space="preserve"> оставляют в специально отведенном месте для хранения личных вещей участников ГИА, </w:t>
            </w:r>
            <w:r w:rsidRPr="003738BB">
              <w:rPr>
                <w:rFonts w:ascii="Times New Roman" w:hAnsi="Times New Roman" w:cs="Times New Roman"/>
                <w:b/>
                <w:i/>
                <w:sz w:val="24"/>
                <w:szCs w:val="24"/>
              </w:rPr>
              <w:t>расположенном до входа в ППЭ</w:t>
            </w:r>
            <w:r>
              <w:rPr>
                <w:rFonts w:ascii="Times New Roman" w:hAnsi="Times New Roman" w:cs="Times New Roman"/>
                <w:sz w:val="24"/>
                <w:szCs w:val="24"/>
              </w:rPr>
              <w:t>».</w:t>
            </w:r>
          </w:p>
        </w:tc>
      </w:tr>
      <w:tr w:rsidR="00A5501F" w:rsidRPr="00260712" w:rsidTr="008E5618">
        <w:tc>
          <w:tcPr>
            <w:tcW w:w="671" w:type="dxa"/>
          </w:tcPr>
          <w:p w:rsidR="00A5501F" w:rsidRPr="00260712" w:rsidRDefault="00A5501F" w:rsidP="0084475F">
            <w:pPr>
              <w:numPr>
                <w:ilvl w:val="0"/>
                <w:numId w:val="2"/>
              </w:numPr>
              <w:rPr>
                <w:rFonts w:ascii="Times New Roman" w:hAnsi="Times New Roman" w:cs="Times New Roman"/>
                <w:sz w:val="24"/>
                <w:szCs w:val="24"/>
              </w:rPr>
            </w:pPr>
          </w:p>
        </w:tc>
        <w:tc>
          <w:tcPr>
            <w:tcW w:w="2251" w:type="dxa"/>
            <w:shd w:val="clear" w:color="auto" w:fill="auto"/>
          </w:tcPr>
          <w:p w:rsidR="00A5501F" w:rsidRPr="008E5618" w:rsidRDefault="003738BB" w:rsidP="00A60450">
            <w:pPr>
              <w:rPr>
                <w:rFonts w:ascii="Times New Roman" w:hAnsi="Times New Roman" w:cs="Times New Roman"/>
                <w:sz w:val="24"/>
                <w:szCs w:val="24"/>
              </w:rPr>
            </w:pPr>
            <w:r w:rsidRPr="008E5618">
              <w:rPr>
                <w:rFonts w:ascii="Times New Roman" w:hAnsi="Times New Roman" w:cs="Times New Roman"/>
                <w:sz w:val="24"/>
                <w:szCs w:val="24"/>
              </w:rPr>
              <w:t>Проведение ГИА</w:t>
            </w:r>
          </w:p>
        </w:tc>
        <w:tc>
          <w:tcPr>
            <w:tcW w:w="3072" w:type="dxa"/>
            <w:shd w:val="clear" w:color="auto" w:fill="auto"/>
          </w:tcPr>
          <w:p w:rsidR="00A5501F" w:rsidRPr="008E5618" w:rsidRDefault="003738BB" w:rsidP="00A60450">
            <w:pPr>
              <w:rPr>
                <w:rFonts w:ascii="Times New Roman" w:hAnsi="Times New Roman" w:cs="Times New Roman"/>
                <w:sz w:val="24"/>
                <w:szCs w:val="24"/>
              </w:rPr>
            </w:pPr>
            <w:r w:rsidRPr="008E5618">
              <w:rPr>
                <w:rFonts w:ascii="Times New Roman" w:hAnsi="Times New Roman" w:cs="Times New Roman"/>
                <w:sz w:val="24"/>
                <w:szCs w:val="24"/>
              </w:rPr>
              <w:t xml:space="preserve">Раздел </w:t>
            </w:r>
            <w:r w:rsidRPr="008E5618">
              <w:rPr>
                <w:rFonts w:ascii="Times New Roman" w:hAnsi="Times New Roman" w:cs="Times New Roman"/>
                <w:sz w:val="24"/>
                <w:szCs w:val="24"/>
                <w:lang w:val="en-US"/>
              </w:rPr>
              <w:t>VI</w:t>
            </w:r>
            <w:r w:rsidRPr="008E5618">
              <w:rPr>
                <w:rFonts w:ascii="Times New Roman" w:hAnsi="Times New Roman" w:cs="Times New Roman"/>
                <w:sz w:val="24"/>
                <w:szCs w:val="24"/>
              </w:rPr>
              <w:t>.</w:t>
            </w:r>
          </w:p>
        </w:tc>
        <w:tc>
          <w:tcPr>
            <w:tcW w:w="9700" w:type="dxa"/>
            <w:shd w:val="clear" w:color="auto" w:fill="auto"/>
          </w:tcPr>
          <w:p w:rsidR="003738BB" w:rsidRPr="008E5618" w:rsidRDefault="003738BB" w:rsidP="003738BB">
            <w:pPr>
              <w:rPr>
                <w:rFonts w:ascii="Times New Roman" w:hAnsi="Times New Roman" w:cs="Times New Roman"/>
                <w:sz w:val="24"/>
                <w:szCs w:val="24"/>
              </w:rPr>
            </w:pPr>
            <w:r w:rsidRPr="008E5618">
              <w:rPr>
                <w:rFonts w:ascii="Times New Roman" w:hAnsi="Times New Roman" w:cs="Times New Roman"/>
                <w:sz w:val="24"/>
                <w:szCs w:val="24"/>
              </w:rPr>
              <w:t xml:space="preserve">Раздел </w:t>
            </w:r>
            <w:r w:rsidRPr="008E5618">
              <w:rPr>
                <w:rFonts w:ascii="Times New Roman" w:hAnsi="Times New Roman" w:cs="Times New Roman"/>
                <w:sz w:val="24"/>
                <w:szCs w:val="24"/>
                <w:lang w:val="en-US"/>
              </w:rPr>
              <w:t>V</w:t>
            </w:r>
            <w:r w:rsidRPr="008E5618">
              <w:rPr>
                <w:rFonts w:ascii="Times New Roman" w:hAnsi="Times New Roman" w:cs="Times New Roman"/>
                <w:sz w:val="24"/>
                <w:szCs w:val="24"/>
              </w:rPr>
              <w:t>.</w:t>
            </w:r>
          </w:p>
          <w:p w:rsidR="00D65968" w:rsidRPr="008E5618" w:rsidRDefault="003738BB" w:rsidP="003738BB">
            <w:pPr>
              <w:rPr>
                <w:rFonts w:ascii="Arial" w:hAnsi="Arial" w:cs="Arial"/>
                <w:b/>
                <w:i/>
                <w:sz w:val="20"/>
                <w:szCs w:val="20"/>
              </w:rPr>
            </w:pPr>
            <w:r w:rsidRPr="008E5618">
              <w:rPr>
                <w:rFonts w:ascii="Times New Roman" w:hAnsi="Times New Roman" w:cs="Times New Roman"/>
                <w:sz w:val="24"/>
                <w:szCs w:val="24"/>
              </w:rPr>
              <w:t>п. 49 «</w:t>
            </w:r>
            <w:r w:rsidR="00D65968" w:rsidRPr="008E5618">
              <w:rPr>
                <w:rFonts w:ascii="Times New Roman" w:hAnsi="Times New Roman" w:cs="Times New Roman"/>
                <w:b/>
                <w:i/>
                <w:sz w:val="24"/>
                <w:szCs w:val="24"/>
              </w:rPr>
              <w:t>Руководитель ППЭ в день проведения экзамена в ППЭ несет персональную ответственность за организацию его проведения, а также соблюдение мер информационной безопасности в ППЭ».</w:t>
            </w:r>
            <w:r w:rsidR="00D65968" w:rsidRPr="008E5618">
              <w:rPr>
                <w:rFonts w:ascii="Arial" w:hAnsi="Arial" w:cs="Arial"/>
                <w:b/>
                <w:i/>
                <w:sz w:val="20"/>
                <w:szCs w:val="20"/>
              </w:rPr>
              <w:t xml:space="preserve"> </w:t>
            </w:r>
          </w:p>
          <w:p w:rsidR="001C41BD" w:rsidRPr="008E5618" w:rsidRDefault="001C41BD" w:rsidP="003738BB">
            <w:pPr>
              <w:rPr>
                <w:rFonts w:ascii="Times New Roman" w:hAnsi="Times New Roman" w:cs="Times New Roman"/>
                <w:sz w:val="24"/>
                <w:szCs w:val="24"/>
              </w:rPr>
            </w:pPr>
          </w:p>
          <w:p w:rsidR="003738BB" w:rsidRPr="008E5618" w:rsidRDefault="001C41BD" w:rsidP="003738BB">
            <w:pPr>
              <w:rPr>
                <w:rFonts w:ascii="Times New Roman" w:hAnsi="Times New Roman" w:cs="Times New Roman"/>
                <w:sz w:val="24"/>
                <w:szCs w:val="24"/>
              </w:rPr>
            </w:pPr>
            <w:r w:rsidRPr="008E5618">
              <w:rPr>
                <w:rFonts w:ascii="Times New Roman" w:hAnsi="Times New Roman" w:cs="Times New Roman"/>
                <w:sz w:val="24"/>
                <w:szCs w:val="24"/>
              </w:rPr>
              <w:t xml:space="preserve">п. 53 </w:t>
            </w:r>
          </w:p>
          <w:p w:rsidR="001C41BD" w:rsidRPr="008E5618" w:rsidRDefault="001C41BD" w:rsidP="003738BB">
            <w:pPr>
              <w:rPr>
                <w:rFonts w:ascii="Times New Roman" w:hAnsi="Times New Roman" w:cs="Times New Roman"/>
                <w:sz w:val="24"/>
                <w:szCs w:val="24"/>
              </w:rPr>
            </w:pPr>
            <w:r w:rsidRPr="008E5618">
              <w:rPr>
                <w:rFonts w:ascii="Times New Roman" w:hAnsi="Times New Roman" w:cs="Times New Roman"/>
                <w:sz w:val="24"/>
                <w:szCs w:val="24"/>
              </w:rPr>
              <w:t xml:space="preserve">«До начала экзаменов </w:t>
            </w:r>
            <w:r w:rsidRPr="008E5618">
              <w:rPr>
                <w:rFonts w:ascii="Times New Roman" w:hAnsi="Times New Roman" w:cs="Times New Roman"/>
                <w:b/>
                <w:i/>
                <w:sz w:val="24"/>
                <w:szCs w:val="24"/>
              </w:rPr>
              <w:t>РЦОИ</w:t>
            </w:r>
            <w:r w:rsidRPr="008E5618">
              <w:rPr>
                <w:rFonts w:ascii="Times New Roman" w:hAnsi="Times New Roman" w:cs="Times New Roman"/>
                <w:sz w:val="24"/>
                <w:szCs w:val="24"/>
              </w:rPr>
              <w:t xml:space="preserve"> организует распределение участников ГИА и организаторов по аудиториям. Списки распределения передаются в ППЭ вместе с экзаменационными материалами...»</w:t>
            </w:r>
          </w:p>
          <w:p w:rsidR="001C41BD" w:rsidRPr="008E5618" w:rsidRDefault="001C41BD" w:rsidP="003738BB">
            <w:pPr>
              <w:rPr>
                <w:rFonts w:ascii="Times New Roman" w:hAnsi="Times New Roman" w:cs="Times New Roman"/>
                <w:sz w:val="24"/>
                <w:szCs w:val="24"/>
              </w:rPr>
            </w:pPr>
          </w:p>
          <w:p w:rsidR="001C41BD" w:rsidRPr="008E5618" w:rsidRDefault="001C41BD" w:rsidP="003738BB">
            <w:pPr>
              <w:rPr>
                <w:rFonts w:ascii="Times New Roman" w:hAnsi="Times New Roman" w:cs="Times New Roman"/>
                <w:sz w:val="24"/>
                <w:szCs w:val="24"/>
              </w:rPr>
            </w:pPr>
            <w:r w:rsidRPr="008E5618">
              <w:rPr>
                <w:rFonts w:ascii="Times New Roman" w:hAnsi="Times New Roman" w:cs="Times New Roman"/>
                <w:sz w:val="24"/>
                <w:szCs w:val="24"/>
              </w:rPr>
              <w:t>п. 55</w:t>
            </w:r>
          </w:p>
          <w:p w:rsidR="001C41BD" w:rsidRPr="008E5618" w:rsidRDefault="001C41BD" w:rsidP="003738BB">
            <w:pPr>
              <w:rPr>
                <w:rFonts w:ascii="Times New Roman" w:hAnsi="Times New Roman" w:cs="Times New Roman"/>
                <w:b/>
                <w:i/>
                <w:sz w:val="24"/>
                <w:szCs w:val="24"/>
              </w:rPr>
            </w:pPr>
            <w:r w:rsidRPr="008E5618">
              <w:rPr>
                <w:rFonts w:ascii="Times New Roman" w:hAnsi="Times New Roman" w:cs="Times New Roman"/>
                <w:sz w:val="24"/>
                <w:szCs w:val="24"/>
              </w:rPr>
              <w:t xml:space="preserve">При выходе из аудитории участника ГИА </w:t>
            </w:r>
            <w:r w:rsidRPr="008E5618">
              <w:rPr>
                <w:rFonts w:ascii="Times New Roman" w:hAnsi="Times New Roman" w:cs="Times New Roman"/>
                <w:b/>
                <w:i/>
                <w:sz w:val="24"/>
                <w:szCs w:val="24"/>
              </w:rPr>
              <w:t>«организатор проверяет комплектность оставленных участников ГИА экзаменационных материалов и листов бумаги для черновиков».</w:t>
            </w:r>
          </w:p>
          <w:p w:rsidR="001C41BD" w:rsidRPr="008E5618" w:rsidRDefault="001C41BD" w:rsidP="003738BB">
            <w:pPr>
              <w:rPr>
                <w:rFonts w:ascii="Times New Roman" w:hAnsi="Times New Roman" w:cs="Times New Roman"/>
                <w:b/>
                <w:i/>
                <w:sz w:val="24"/>
                <w:szCs w:val="24"/>
              </w:rPr>
            </w:pPr>
          </w:p>
          <w:p w:rsidR="001C41BD" w:rsidRPr="008E5618" w:rsidRDefault="001C41BD" w:rsidP="003738BB">
            <w:pPr>
              <w:rPr>
                <w:rFonts w:ascii="Times New Roman" w:hAnsi="Times New Roman" w:cs="Times New Roman"/>
                <w:b/>
                <w:i/>
                <w:sz w:val="24"/>
                <w:szCs w:val="24"/>
              </w:rPr>
            </w:pPr>
            <w:r w:rsidRPr="008E5618">
              <w:rPr>
                <w:rFonts w:ascii="Times New Roman" w:hAnsi="Times New Roman" w:cs="Times New Roman"/>
                <w:b/>
                <w:i/>
                <w:sz w:val="24"/>
                <w:szCs w:val="24"/>
              </w:rPr>
              <w:t xml:space="preserve">«Лицам, которым не запрещено иметь при себе средства связи, разрешается </w:t>
            </w:r>
            <w:r w:rsidRPr="008E5618">
              <w:rPr>
                <w:rFonts w:ascii="Times New Roman" w:hAnsi="Times New Roman" w:cs="Times New Roman"/>
                <w:b/>
                <w:i/>
                <w:sz w:val="24"/>
                <w:szCs w:val="24"/>
              </w:rPr>
              <w:lastRenderedPageBreak/>
              <w:t>использование средств связи только в связи со служебной необходимостью в помещении для руководителя ППЭ».</w:t>
            </w:r>
          </w:p>
          <w:p w:rsidR="00EC0AB5" w:rsidRPr="008E5618" w:rsidRDefault="00EC0AB5" w:rsidP="003738BB">
            <w:pPr>
              <w:rPr>
                <w:rFonts w:ascii="Times New Roman" w:hAnsi="Times New Roman" w:cs="Times New Roman"/>
                <w:b/>
                <w:i/>
                <w:sz w:val="24"/>
                <w:szCs w:val="24"/>
              </w:rPr>
            </w:pPr>
          </w:p>
          <w:p w:rsidR="00EC0AB5" w:rsidRPr="008E5618" w:rsidRDefault="00EC0AB5" w:rsidP="003738BB">
            <w:pPr>
              <w:rPr>
                <w:rFonts w:ascii="Times New Roman" w:hAnsi="Times New Roman" w:cs="Times New Roman"/>
                <w:sz w:val="24"/>
                <w:szCs w:val="24"/>
              </w:rPr>
            </w:pPr>
            <w:r w:rsidRPr="008E5618">
              <w:rPr>
                <w:rFonts w:ascii="Times New Roman" w:hAnsi="Times New Roman" w:cs="Times New Roman"/>
                <w:sz w:val="24"/>
                <w:szCs w:val="24"/>
              </w:rPr>
              <w:t>п. 56</w:t>
            </w:r>
          </w:p>
          <w:p w:rsidR="00EC0AB5" w:rsidRPr="008E5618" w:rsidRDefault="00EC0AB5" w:rsidP="00EC0AB5">
            <w:pPr>
              <w:rPr>
                <w:rFonts w:ascii="Times New Roman" w:hAnsi="Times New Roman" w:cs="Times New Roman"/>
                <w:sz w:val="24"/>
                <w:szCs w:val="24"/>
              </w:rPr>
            </w:pPr>
            <w:bookmarkStart w:id="0" w:name="_GoBack"/>
            <w:bookmarkEnd w:id="0"/>
            <w:r w:rsidRPr="008E5618">
              <w:rPr>
                <w:rFonts w:ascii="Times New Roman" w:hAnsi="Times New Roman" w:cs="Times New Roman"/>
                <w:sz w:val="24"/>
                <w:szCs w:val="24"/>
              </w:rPr>
              <w:t>Процедура составления актов об удалении с экзамена и о досрочном завершении экзамена по объективным причинам.</w:t>
            </w:r>
          </w:p>
          <w:p w:rsidR="00EC0AB5" w:rsidRPr="008E5618" w:rsidRDefault="00EC0AB5" w:rsidP="00EC0AB5">
            <w:pPr>
              <w:rPr>
                <w:rFonts w:ascii="Times New Roman" w:hAnsi="Times New Roman" w:cs="Times New Roman"/>
                <w:sz w:val="24"/>
                <w:szCs w:val="24"/>
              </w:rPr>
            </w:pPr>
          </w:p>
          <w:p w:rsidR="00EC0AB5" w:rsidRPr="008E5618" w:rsidRDefault="00EC0AB5" w:rsidP="00EC0AB5">
            <w:pPr>
              <w:rPr>
                <w:rFonts w:ascii="Times New Roman" w:hAnsi="Times New Roman" w:cs="Times New Roman"/>
                <w:sz w:val="24"/>
                <w:szCs w:val="24"/>
              </w:rPr>
            </w:pPr>
            <w:r w:rsidRPr="008E5618">
              <w:rPr>
                <w:rFonts w:ascii="Times New Roman" w:hAnsi="Times New Roman" w:cs="Times New Roman"/>
                <w:sz w:val="24"/>
                <w:szCs w:val="24"/>
              </w:rPr>
              <w:t>п. 59</w:t>
            </w:r>
          </w:p>
          <w:p w:rsidR="00EC0AB5" w:rsidRPr="008E5618" w:rsidRDefault="00EC0AB5" w:rsidP="00EC0AB5">
            <w:pPr>
              <w:rPr>
                <w:rFonts w:ascii="Times New Roman" w:hAnsi="Times New Roman" w:cs="Times New Roman"/>
                <w:sz w:val="24"/>
                <w:szCs w:val="24"/>
              </w:rPr>
            </w:pPr>
            <w:r w:rsidRPr="008E5618">
              <w:rPr>
                <w:rFonts w:ascii="Times New Roman" w:hAnsi="Times New Roman" w:cs="Times New Roman"/>
                <w:sz w:val="24"/>
                <w:szCs w:val="24"/>
              </w:rPr>
              <w:t>Процедура проведения изложения (ОГЭ по русскому языку).</w:t>
            </w:r>
          </w:p>
          <w:p w:rsidR="00EC0AB5" w:rsidRPr="008E5618" w:rsidRDefault="00EC0AB5" w:rsidP="00EC0AB5">
            <w:pPr>
              <w:rPr>
                <w:rFonts w:ascii="Times New Roman" w:hAnsi="Times New Roman" w:cs="Times New Roman"/>
                <w:sz w:val="24"/>
                <w:szCs w:val="24"/>
              </w:rPr>
            </w:pPr>
          </w:p>
          <w:p w:rsidR="00EC0AB5" w:rsidRPr="008E5618" w:rsidRDefault="00EC0AB5" w:rsidP="00EC0AB5">
            <w:pPr>
              <w:rPr>
                <w:rFonts w:ascii="Times New Roman" w:hAnsi="Times New Roman" w:cs="Times New Roman"/>
                <w:sz w:val="24"/>
                <w:szCs w:val="24"/>
              </w:rPr>
            </w:pPr>
            <w:r w:rsidRPr="008E5618">
              <w:rPr>
                <w:rFonts w:ascii="Times New Roman" w:hAnsi="Times New Roman" w:cs="Times New Roman"/>
                <w:sz w:val="24"/>
                <w:szCs w:val="24"/>
              </w:rPr>
              <w:t>п.60</w:t>
            </w:r>
          </w:p>
          <w:p w:rsidR="00EC0AB5" w:rsidRPr="008E5618" w:rsidRDefault="00EC0AB5" w:rsidP="00EC0AB5">
            <w:pPr>
              <w:rPr>
                <w:rFonts w:ascii="Times New Roman" w:hAnsi="Times New Roman" w:cs="Times New Roman"/>
                <w:sz w:val="24"/>
                <w:szCs w:val="24"/>
              </w:rPr>
            </w:pPr>
            <w:r w:rsidRPr="008E5618">
              <w:rPr>
                <w:rFonts w:ascii="Times New Roman" w:hAnsi="Times New Roman" w:cs="Times New Roman"/>
                <w:sz w:val="24"/>
                <w:szCs w:val="24"/>
              </w:rPr>
              <w:t>Процедура проведения ГВЭ в устной форме.</w:t>
            </w:r>
          </w:p>
          <w:p w:rsidR="00EC0AB5" w:rsidRPr="008E5618" w:rsidRDefault="00EC0AB5" w:rsidP="00EC0AB5">
            <w:pPr>
              <w:rPr>
                <w:rFonts w:ascii="Times New Roman" w:hAnsi="Times New Roman" w:cs="Times New Roman"/>
                <w:sz w:val="24"/>
                <w:szCs w:val="24"/>
              </w:rPr>
            </w:pPr>
          </w:p>
          <w:p w:rsidR="00FB6680" w:rsidRPr="008E5618" w:rsidRDefault="00FB6680" w:rsidP="00EC0AB5">
            <w:pPr>
              <w:rPr>
                <w:rFonts w:ascii="Times New Roman" w:hAnsi="Times New Roman" w:cs="Times New Roman"/>
                <w:sz w:val="24"/>
                <w:szCs w:val="24"/>
              </w:rPr>
            </w:pPr>
          </w:p>
          <w:p w:rsidR="00EC0AB5" w:rsidRPr="008E5618" w:rsidRDefault="00EC0AB5" w:rsidP="00EC0AB5">
            <w:pPr>
              <w:rPr>
                <w:rFonts w:ascii="Times New Roman" w:hAnsi="Times New Roman" w:cs="Times New Roman"/>
                <w:sz w:val="24"/>
                <w:szCs w:val="24"/>
              </w:rPr>
            </w:pPr>
            <w:r w:rsidRPr="008E5618">
              <w:rPr>
                <w:rFonts w:ascii="Times New Roman" w:hAnsi="Times New Roman" w:cs="Times New Roman"/>
                <w:sz w:val="24"/>
                <w:szCs w:val="24"/>
              </w:rPr>
              <w:t>п. 61</w:t>
            </w:r>
          </w:p>
          <w:p w:rsidR="00573371" w:rsidRPr="008E5618" w:rsidRDefault="00EC0AB5" w:rsidP="00EC0AB5">
            <w:pPr>
              <w:jc w:val="both"/>
              <w:rPr>
                <w:rFonts w:ascii="Times New Roman" w:hAnsi="Times New Roman" w:cs="Times New Roman"/>
                <w:b/>
                <w:i/>
                <w:sz w:val="24"/>
                <w:szCs w:val="24"/>
              </w:rPr>
            </w:pPr>
            <w:r w:rsidRPr="008E5618">
              <w:rPr>
                <w:rFonts w:ascii="Times New Roman" w:hAnsi="Times New Roman" w:cs="Times New Roman"/>
                <w:b/>
                <w:i/>
                <w:sz w:val="24"/>
                <w:szCs w:val="24"/>
              </w:rPr>
              <w:t xml:space="preserve">«Если листы (бланки) для записи ответов и дополнительные листы (бланки) для записи ответов содержат незаполненные области (за исключением регистрационных </w:t>
            </w:r>
          </w:p>
          <w:p w:rsidR="00EC0AB5" w:rsidRPr="008E5618" w:rsidRDefault="00EC0AB5" w:rsidP="00047F25">
            <w:pPr>
              <w:jc w:val="both"/>
              <w:rPr>
                <w:rFonts w:ascii="Times New Roman" w:hAnsi="Times New Roman" w:cs="Times New Roman"/>
                <w:b/>
                <w:i/>
                <w:sz w:val="24"/>
                <w:szCs w:val="24"/>
              </w:rPr>
            </w:pPr>
            <w:r w:rsidRPr="008E5618">
              <w:rPr>
                <w:rFonts w:ascii="Times New Roman" w:hAnsi="Times New Roman" w:cs="Times New Roman"/>
                <w:b/>
                <w:i/>
                <w:sz w:val="24"/>
                <w:szCs w:val="24"/>
              </w:rPr>
              <w:t>полей), то организаторы погашают их следующим образом: «Z»».</w:t>
            </w:r>
          </w:p>
        </w:tc>
      </w:tr>
      <w:tr w:rsidR="00573371" w:rsidRPr="00260712" w:rsidTr="00573371">
        <w:tc>
          <w:tcPr>
            <w:tcW w:w="671" w:type="dxa"/>
          </w:tcPr>
          <w:p w:rsidR="00573371" w:rsidRPr="00260712" w:rsidRDefault="00573371" w:rsidP="0084475F">
            <w:pPr>
              <w:numPr>
                <w:ilvl w:val="0"/>
                <w:numId w:val="2"/>
              </w:numPr>
              <w:rPr>
                <w:rFonts w:ascii="Times New Roman" w:hAnsi="Times New Roman" w:cs="Times New Roman"/>
                <w:sz w:val="24"/>
                <w:szCs w:val="24"/>
              </w:rPr>
            </w:pPr>
          </w:p>
        </w:tc>
        <w:tc>
          <w:tcPr>
            <w:tcW w:w="2251" w:type="dxa"/>
          </w:tcPr>
          <w:p w:rsidR="00573371" w:rsidRPr="00260712" w:rsidRDefault="00047F25" w:rsidP="0061225A">
            <w:pPr>
              <w:rPr>
                <w:rFonts w:ascii="Times New Roman" w:hAnsi="Times New Roman" w:cs="Times New Roman"/>
                <w:sz w:val="24"/>
                <w:szCs w:val="24"/>
              </w:rPr>
            </w:pPr>
            <w:r>
              <w:rPr>
                <w:rFonts w:ascii="Times New Roman" w:hAnsi="Times New Roman" w:cs="Times New Roman"/>
                <w:sz w:val="24"/>
                <w:szCs w:val="24"/>
              </w:rPr>
              <w:t>Проверка экзаменационных работ</w:t>
            </w:r>
          </w:p>
        </w:tc>
        <w:tc>
          <w:tcPr>
            <w:tcW w:w="3072" w:type="dxa"/>
          </w:tcPr>
          <w:p w:rsidR="00573371" w:rsidRPr="00047F25" w:rsidRDefault="00047F25"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VII</w:t>
            </w:r>
            <w:r>
              <w:rPr>
                <w:rFonts w:ascii="Times New Roman" w:hAnsi="Times New Roman" w:cs="Times New Roman"/>
                <w:sz w:val="24"/>
                <w:szCs w:val="24"/>
              </w:rPr>
              <w:t>.</w:t>
            </w:r>
          </w:p>
        </w:tc>
        <w:tc>
          <w:tcPr>
            <w:tcW w:w="9700" w:type="dxa"/>
          </w:tcPr>
          <w:p w:rsidR="00047F25" w:rsidRDefault="00047F25"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w:t>
            </w:r>
            <w:r>
              <w:rPr>
                <w:rFonts w:ascii="Times New Roman" w:hAnsi="Times New Roman" w:cs="Times New Roman"/>
                <w:sz w:val="24"/>
                <w:szCs w:val="24"/>
              </w:rPr>
              <w:t>.</w:t>
            </w:r>
          </w:p>
          <w:p w:rsidR="00047F25" w:rsidRDefault="00047F25" w:rsidP="0061225A">
            <w:pPr>
              <w:rPr>
                <w:rFonts w:ascii="Times New Roman" w:hAnsi="Times New Roman" w:cs="Times New Roman"/>
                <w:sz w:val="24"/>
                <w:szCs w:val="24"/>
              </w:rPr>
            </w:pPr>
          </w:p>
          <w:p w:rsidR="00047F25" w:rsidRDefault="00047F25" w:rsidP="0061225A">
            <w:pPr>
              <w:rPr>
                <w:rFonts w:ascii="Times New Roman" w:hAnsi="Times New Roman" w:cs="Times New Roman"/>
                <w:sz w:val="24"/>
                <w:szCs w:val="24"/>
              </w:rPr>
            </w:pPr>
            <w:r>
              <w:rPr>
                <w:rFonts w:ascii="Times New Roman" w:hAnsi="Times New Roman" w:cs="Times New Roman"/>
                <w:sz w:val="24"/>
                <w:szCs w:val="24"/>
              </w:rPr>
              <w:t>п. 65</w:t>
            </w:r>
          </w:p>
          <w:p w:rsidR="00047F25" w:rsidRPr="00047F25" w:rsidRDefault="00047F25" w:rsidP="00047F25">
            <w:pPr>
              <w:jc w:val="both"/>
              <w:rPr>
                <w:rFonts w:ascii="Times New Roman" w:hAnsi="Times New Roman" w:cs="Times New Roman"/>
                <w:b/>
                <w:i/>
                <w:sz w:val="24"/>
                <w:szCs w:val="24"/>
              </w:rPr>
            </w:pPr>
            <w:r w:rsidRPr="00047F25">
              <w:rPr>
                <w:rFonts w:ascii="Times New Roman" w:hAnsi="Times New Roman" w:cs="Times New Roman"/>
                <w:b/>
                <w:i/>
                <w:sz w:val="24"/>
                <w:szCs w:val="24"/>
              </w:rPr>
              <w:t>«В РЦОИ и местах работы предметных комиссий могут присутствовать:</w:t>
            </w:r>
          </w:p>
          <w:p w:rsidR="00047F25" w:rsidRPr="00047F25" w:rsidRDefault="00047F25" w:rsidP="00047F25">
            <w:pPr>
              <w:jc w:val="both"/>
              <w:rPr>
                <w:rFonts w:ascii="Times New Roman" w:hAnsi="Times New Roman" w:cs="Times New Roman"/>
                <w:b/>
                <w:i/>
                <w:sz w:val="24"/>
                <w:szCs w:val="24"/>
              </w:rPr>
            </w:pPr>
            <w:r w:rsidRPr="00047F25">
              <w:rPr>
                <w:rFonts w:ascii="Times New Roman" w:hAnsi="Times New Roman" w:cs="Times New Roman"/>
                <w:b/>
                <w:i/>
                <w:sz w:val="24"/>
                <w:szCs w:val="24"/>
              </w:rPr>
              <w:t>а) члены ГЭК – по решению председателя ГЭК;</w:t>
            </w:r>
          </w:p>
          <w:p w:rsidR="00047F25" w:rsidRPr="00047F25" w:rsidRDefault="00047F25" w:rsidP="00047F25">
            <w:pPr>
              <w:jc w:val="both"/>
              <w:rPr>
                <w:rFonts w:ascii="Times New Roman" w:hAnsi="Times New Roman" w:cs="Times New Roman"/>
                <w:b/>
                <w:i/>
                <w:sz w:val="24"/>
                <w:szCs w:val="24"/>
              </w:rPr>
            </w:pPr>
            <w:r w:rsidRPr="00047F25">
              <w:rPr>
                <w:rFonts w:ascii="Times New Roman" w:hAnsi="Times New Roman" w:cs="Times New Roman"/>
                <w:b/>
                <w:i/>
                <w:sz w:val="24"/>
                <w:szCs w:val="24"/>
              </w:rPr>
              <w:t>б) общественные наблюдатели, аккредитованные в установленном порядке, – по желанию;</w:t>
            </w:r>
          </w:p>
          <w:p w:rsidR="00047F25" w:rsidRPr="00047F25" w:rsidRDefault="00047F25" w:rsidP="00047F25">
            <w:pPr>
              <w:jc w:val="both"/>
              <w:rPr>
                <w:rFonts w:ascii="Times New Roman" w:hAnsi="Times New Roman" w:cs="Times New Roman"/>
                <w:sz w:val="24"/>
                <w:szCs w:val="24"/>
              </w:rPr>
            </w:pPr>
            <w:r w:rsidRPr="00047F25">
              <w:rPr>
                <w:rFonts w:ascii="Times New Roman" w:hAnsi="Times New Roman" w:cs="Times New Roman"/>
                <w:b/>
                <w:i/>
                <w:sz w:val="24"/>
                <w:szCs w:val="24"/>
              </w:rPr>
              <w:t xml:space="preserve">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w:t>
            </w:r>
            <w:r w:rsidRPr="00047F25">
              <w:rPr>
                <w:rFonts w:ascii="Times New Roman" w:hAnsi="Times New Roman" w:cs="Times New Roman"/>
                <w:b/>
                <w:i/>
                <w:sz w:val="24"/>
                <w:szCs w:val="24"/>
              </w:rPr>
              <w:lastRenderedPageBreak/>
              <w:t>Федерации в сфере образования, – по решению соответствующих органов».</w:t>
            </w:r>
          </w:p>
        </w:tc>
      </w:tr>
      <w:tr w:rsidR="002F6E02" w:rsidRPr="00260712" w:rsidTr="00573371">
        <w:tc>
          <w:tcPr>
            <w:tcW w:w="671" w:type="dxa"/>
          </w:tcPr>
          <w:p w:rsidR="002F6E02" w:rsidRPr="00260712" w:rsidRDefault="002F6E02" w:rsidP="0084475F">
            <w:pPr>
              <w:numPr>
                <w:ilvl w:val="0"/>
                <w:numId w:val="2"/>
              </w:numPr>
              <w:rPr>
                <w:rFonts w:ascii="Times New Roman" w:hAnsi="Times New Roman" w:cs="Times New Roman"/>
                <w:sz w:val="24"/>
                <w:szCs w:val="24"/>
              </w:rPr>
            </w:pPr>
          </w:p>
        </w:tc>
        <w:tc>
          <w:tcPr>
            <w:tcW w:w="2251" w:type="dxa"/>
          </w:tcPr>
          <w:p w:rsidR="002F6E02" w:rsidRDefault="002F6E02" w:rsidP="0061225A">
            <w:pPr>
              <w:rPr>
                <w:rFonts w:ascii="Times New Roman" w:hAnsi="Times New Roman" w:cs="Times New Roman"/>
                <w:sz w:val="24"/>
                <w:szCs w:val="24"/>
              </w:rPr>
            </w:pPr>
            <w:r>
              <w:rPr>
                <w:rFonts w:ascii="Times New Roman" w:hAnsi="Times New Roman" w:cs="Times New Roman"/>
                <w:sz w:val="24"/>
                <w:szCs w:val="24"/>
              </w:rPr>
              <w:t>Утверждение, изменение и аннулирование результатов ГИА</w:t>
            </w:r>
          </w:p>
        </w:tc>
        <w:tc>
          <w:tcPr>
            <w:tcW w:w="3072" w:type="dxa"/>
          </w:tcPr>
          <w:p w:rsidR="002F6E02" w:rsidRPr="002F6E02" w:rsidRDefault="002F6E02"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VIII</w:t>
            </w:r>
            <w:r>
              <w:rPr>
                <w:rFonts w:ascii="Times New Roman" w:hAnsi="Times New Roman" w:cs="Times New Roman"/>
                <w:sz w:val="24"/>
                <w:szCs w:val="24"/>
              </w:rPr>
              <w:t>.</w:t>
            </w:r>
          </w:p>
        </w:tc>
        <w:tc>
          <w:tcPr>
            <w:tcW w:w="9700" w:type="dxa"/>
          </w:tcPr>
          <w:p w:rsidR="002F6E02" w:rsidRDefault="002F6E02"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VII</w:t>
            </w:r>
            <w:r>
              <w:rPr>
                <w:rFonts w:ascii="Times New Roman" w:hAnsi="Times New Roman" w:cs="Times New Roman"/>
                <w:sz w:val="24"/>
                <w:szCs w:val="24"/>
              </w:rPr>
              <w:t>.</w:t>
            </w:r>
          </w:p>
          <w:p w:rsidR="002F6E02" w:rsidRDefault="002F6E02" w:rsidP="001803DE">
            <w:pPr>
              <w:rPr>
                <w:rFonts w:ascii="Times New Roman" w:hAnsi="Times New Roman" w:cs="Times New Roman"/>
                <w:sz w:val="24"/>
                <w:szCs w:val="24"/>
              </w:rPr>
            </w:pPr>
            <w:r>
              <w:rPr>
                <w:rFonts w:ascii="Times New Roman" w:hAnsi="Times New Roman" w:cs="Times New Roman"/>
                <w:sz w:val="24"/>
                <w:szCs w:val="24"/>
              </w:rPr>
              <w:t>Выделены полномочия председателя ГЭК</w:t>
            </w:r>
            <w:r w:rsidR="001803DE">
              <w:rPr>
                <w:rFonts w:ascii="Times New Roman" w:hAnsi="Times New Roman" w:cs="Times New Roman"/>
                <w:sz w:val="24"/>
                <w:szCs w:val="24"/>
              </w:rPr>
              <w:t>.</w:t>
            </w:r>
          </w:p>
          <w:p w:rsidR="001803DE" w:rsidRPr="002F6E02" w:rsidRDefault="001803DE" w:rsidP="001803DE">
            <w:pPr>
              <w:rPr>
                <w:rFonts w:ascii="Times New Roman" w:hAnsi="Times New Roman" w:cs="Times New Roman"/>
                <w:sz w:val="24"/>
                <w:szCs w:val="24"/>
              </w:rPr>
            </w:pPr>
            <w:r>
              <w:rPr>
                <w:rFonts w:ascii="Times New Roman" w:hAnsi="Times New Roman" w:cs="Times New Roman"/>
                <w:sz w:val="24"/>
                <w:szCs w:val="24"/>
              </w:rPr>
              <w:t>Результаты перепроверки экзаменационных работ оформляются протоколами ГЭК.</w:t>
            </w:r>
          </w:p>
        </w:tc>
      </w:tr>
      <w:tr w:rsidR="001803DE" w:rsidRPr="00260712" w:rsidTr="00573371">
        <w:tc>
          <w:tcPr>
            <w:tcW w:w="671" w:type="dxa"/>
          </w:tcPr>
          <w:p w:rsidR="001803DE" w:rsidRPr="00260712" w:rsidRDefault="001803DE" w:rsidP="0084475F">
            <w:pPr>
              <w:numPr>
                <w:ilvl w:val="0"/>
                <w:numId w:val="2"/>
              </w:numPr>
              <w:rPr>
                <w:rFonts w:ascii="Times New Roman" w:hAnsi="Times New Roman" w:cs="Times New Roman"/>
                <w:sz w:val="24"/>
                <w:szCs w:val="24"/>
              </w:rPr>
            </w:pPr>
          </w:p>
        </w:tc>
        <w:tc>
          <w:tcPr>
            <w:tcW w:w="2251" w:type="dxa"/>
          </w:tcPr>
          <w:p w:rsidR="001803DE" w:rsidRDefault="001803DE" w:rsidP="0061225A">
            <w:pPr>
              <w:rPr>
                <w:rFonts w:ascii="Times New Roman" w:hAnsi="Times New Roman" w:cs="Times New Roman"/>
                <w:sz w:val="24"/>
                <w:szCs w:val="24"/>
              </w:rPr>
            </w:pPr>
            <w:r>
              <w:rPr>
                <w:rFonts w:ascii="Times New Roman" w:hAnsi="Times New Roman" w:cs="Times New Roman"/>
                <w:sz w:val="24"/>
                <w:szCs w:val="24"/>
              </w:rPr>
              <w:t>Оценка результатов ГИА</w:t>
            </w:r>
          </w:p>
        </w:tc>
        <w:tc>
          <w:tcPr>
            <w:tcW w:w="3072" w:type="dxa"/>
          </w:tcPr>
          <w:p w:rsidR="001803DE" w:rsidRPr="001803DE" w:rsidRDefault="001803DE"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IX</w:t>
            </w:r>
            <w:r>
              <w:rPr>
                <w:rFonts w:ascii="Times New Roman" w:hAnsi="Times New Roman" w:cs="Times New Roman"/>
                <w:sz w:val="24"/>
                <w:szCs w:val="24"/>
              </w:rPr>
              <w:t>.</w:t>
            </w:r>
          </w:p>
        </w:tc>
        <w:tc>
          <w:tcPr>
            <w:tcW w:w="9700" w:type="dxa"/>
          </w:tcPr>
          <w:p w:rsidR="001803DE" w:rsidRDefault="001803DE"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VIII</w:t>
            </w:r>
            <w:r>
              <w:rPr>
                <w:rFonts w:ascii="Times New Roman" w:hAnsi="Times New Roman" w:cs="Times New Roman"/>
                <w:sz w:val="24"/>
                <w:szCs w:val="24"/>
              </w:rPr>
              <w:t>.</w:t>
            </w:r>
          </w:p>
          <w:p w:rsidR="001803DE" w:rsidRPr="009349B6" w:rsidRDefault="001803DE" w:rsidP="001803DE">
            <w:pPr>
              <w:jc w:val="both"/>
              <w:rPr>
                <w:rFonts w:ascii="Times New Roman" w:hAnsi="Times New Roman" w:cs="Times New Roman"/>
                <w:sz w:val="24"/>
                <w:szCs w:val="24"/>
              </w:rPr>
            </w:pPr>
            <w:r w:rsidRPr="009349B6">
              <w:rPr>
                <w:rFonts w:ascii="Times New Roman" w:hAnsi="Times New Roman" w:cs="Times New Roman"/>
                <w:sz w:val="24"/>
                <w:szCs w:val="24"/>
              </w:rPr>
              <w:t>П. 76</w:t>
            </w:r>
          </w:p>
          <w:p w:rsidR="001803DE" w:rsidRPr="001803DE" w:rsidRDefault="001803DE" w:rsidP="001803DE">
            <w:pPr>
              <w:jc w:val="both"/>
              <w:rPr>
                <w:rFonts w:ascii="Times New Roman" w:hAnsi="Times New Roman" w:cs="Times New Roman"/>
                <w:sz w:val="24"/>
                <w:szCs w:val="24"/>
              </w:rPr>
            </w:pPr>
            <w:r w:rsidRPr="001803DE">
              <w:rPr>
                <w:rFonts w:ascii="Times New Roman" w:hAnsi="Times New Roman" w:cs="Times New Roman"/>
                <w:sz w:val="24"/>
                <w:szCs w:val="24"/>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1803DE" w:rsidRPr="001803DE" w:rsidRDefault="001803DE" w:rsidP="001803DE">
            <w:pPr>
              <w:jc w:val="both"/>
              <w:rPr>
                <w:rFonts w:ascii="Times New Roman" w:hAnsi="Times New Roman" w:cs="Times New Roman"/>
                <w:b/>
                <w:i/>
                <w:sz w:val="24"/>
                <w:szCs w:val="24"/>
              </w:rPr>
            </w:pPr>
            <w:r w:rsidRPr="001803DE">
              <w:rPr>
                <w:rFonts w:ascii="Times New Roman" w:hAnsi="Times New Roman" w:cs="Times New Roman"/>
                <w:b/>
                <w:i/>
                <w:sz w:val="24"/>
                <w:szCs w:val="24"/>
              </w:rPr>
              <w:t>Участникам ГИА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1803DE" w:rsidRPr="001803DE" w:rsidRDefault="001803DE" w:rsidP="001803DE">
            <w:pPr>
              <w:jc w:val="both"/>
              <w:rPr>
                <w:rFonts w:ascii="Times New Roman" w:hAnsi="Times New Roman" w:cs="Times New Roman"/>
                <w:sz w:val="24"/>
                <w:szCs w:val="24"/>
              </w:rPr>
            </w:pPr>
            <w:r w:rsidRPr="001803DE">
              <w:rPr>
                <w:rFonts w:ascii="Times New Roman" w:hAnsi="Times New Roman" w:cs="Times New Roman"/>
                <w:b/>
                <w:i/>
                <w:sz w:val="24"/>
                <w:szCs w:val="24"/>
              </w:rPr>
              <w:t>Заявления на участие в ГИА в дополнительный период не позднее чем за две недели до начала указанного периода подаются указанными лицами лично на основании документа, удостоверяющего их личность, или их родителями (законными представителями) на основании документов, удостоверяющих их личность, или уполномоченными лицами на основании документов, удостоверяющих их личность, и оформленной в установленном порядке доверенности в образовательные организации, которыми указанные лица были допущены к прохождению ГИА».</w:t>
            </w:r>
          </w:p>
        </w:tc>
      </w:tr>
      <w:tr w:rsidR="009349B6" w:rsidRPr="00260712" w:rsidTr="00573371">
        <w:tc>
          <w:tcPr>
            <w:tcW w:w="671" w:type="dxa"/>
          </w:tcPr>
          <w:p w:rsidR="009349B6" w:rsidRPr="00260712" w:rsidRDefault="009349B6" w:rsidP="0084475F">
            <w:pPr>
              <w:numPr>
                <w:ilvl w:val="0"/>
                <w:numId w:val="2"/>
              </w:numPr>
              <w:rPr>
                <w:rFonts w:ascii="Times New Roman" w:hAnsi="Times New Roman" w:cs="Times New Roman"/>
                <w:sz w:val="24"/>
                <w:szCs w:val="24"/>
              </w:rPr>
            </w:pPr>
          </w:p>
        </w:tc>
        <w:tc>
          <w:tcPr>
            <w:tcW w:w="2251" w:type="dxa"/>
          </w:tcPr>
          <w:p w:rsidR="009349B6" w:rsidRDefault="002657A5" w:rsidP="0061225A">
            <w:pPr>
              <w:rPr>
                <w:rFonts w:ascii="Times New Roman" w:hAnsi="Times New Roman" w:cs="Times New Roman"/>
                <w:sz w:val="24"/>
                <w:szCs w:val="24"/>
              </w:rPr>
            </w:pPr>
            <w:r>
              <w:rPr>
                <w:rFonts w:ascii="Times New Roman" w:hAnsi="Times New Roman" w:cs="Times New Roman"/>
                <w:sz w:val="24"/>
                <w:szCs w:val="24"/>
              </w:rPr>
              <w:t xml:space="preserve">Прием и </w:t>
            </w:r>
            <w:r>
              <w:rPr>
                <w:rFonts w:ascii="Times New Roman" w:hAnsi="Times New Roman" w:cs="Times New Roman"/>
                <w:sz w:val="24"/>
                <w:szCs w:val="24"/>
              </w:rPr>
              <w:lastRenderedPageBreak/>
              <w:t>рассмотрение апелляций</w:t>
            </w:r>
          </w:p>
        </w:tc>
        <w:tc>
          <w:tcPr>
            <w:tcW w:w="3072" w:type="dxa"/>
          </w:tcPr>
          <w:p w:rsidR="009349B6" w:rsidRPr="002657A5" w:rsidRDefault="002657A5" w:rsidP="0061225A">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X.</w:t>
            </w:r>
          </w:p>
        </w:tc>
        <w:tc>
          <w:tcPr>
            <w:tcW w:w="9700" w:type="dxa"/>
          </w:tcPr>
          <w:p w:rsidR="009349B6" w:rsidRDefault="002657A5" w:rsidP="0061225A">
            <w:pP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IX</w:t>
            </w:r>
            <w:r>
              <w:rPr>
                <w:rFonts w:ascii="Times New Roman" w:hAnsi="Times New Roman" w:cs="Times New Roman"/>
                <w:sz w:val="24"/>
                <w:szCs w:val="24"/>
              </w:rPr>
              <w:t>.</w:t>
            </w:r>
          </w:p>
          <w:p w:rsidR="002657A5" w:rsidRDefault="002657A5" w:rsidP="0061225A">
            <w:pPr>
              <w:rPr>
                <w:rFonts w:ascii="Times New Roman" w:hAnsi="Times New Roman" w:cs="Times New Roman"/>
                <w:sz w:val="24"/>
                <w:szCs w:val="24"/>
              </w:rPr>
            </w:pPr>
          </w:p>
          <w:p w:rsidR="002657A5" w:rsidRDefault="002657A5" w:rsidP="0061225A">
            <w:pPr>
              <w:rPr>
                <w:rFonts w:ascii="Times New Roman" w:hAnsi="Times New Roman" w:cs="Times New Roman"/>
                <w:sz w:val="24"/>
                <w:szCs w:val="24"/>
              </w:rPr>
            </w:pPr>
            <w:r>
              <w:rPr>
                <w:rFonts w:ascii="Times New Roman" w:hAnsi="Times New Roman" w:cs="Times New Roman"/>
                <w:sz w:val="24"/>
                <w:szCs w:val="24"/>
              </w:rPr>
              <w:t>п. 79</w:t>
            </w:r>
          </w:p>
          <w:p w:rsidR="002657A5" w:rsidRDefault="002657A5" w:rsidP="002657A5">
            <w:pPr>
              <w:jc w:val="both"/>
              <w:rPr>
                <w:rFonts w:ascii="Times New Roman" w:hAnsi="Times New Roman" w:cs="Times New Roman"/>
                <w:sz w:val="24"/>
                <w:szCs w:val="24"/>
              </w:rPr>
            </w:pPr>
            <w:r>
              <w:rPr>
                <w:rFonts w:ascii="Times New Roman" w:hAnsi="Times New Roman" w:cs="Times New Roman"/>
                <w:sz w:val="24"/>
                <w:szCs w:val="24"/>
              </w:rPr>
              <w:t>«…</w:t>
            </w:r>
          </w:p>
          <w:p w:rsidR="002657A5" w:rsidRPr="002657A5" w:rsidRDefault="002657A5" w:rsidP="002657A5">
            <w:pPr>
              <w:jc w:val="both"/>
              <w:rPr>
                <w:rFonts w:ascii="Times New Roman" w:hAnsi="Times New Roman" w:cs="Times New Roman"/>
                <w:sz w:val="24"/>
                <w:szCs w:val="24"/>
              </w:rPr>
            </w:pPr>
            <w:r w:rsidRPr="002657A5">
              <w:rPr>
                <w:rFonts w:ascii="Times New Roman" w:hAnsi="Times New Roman" w:cs="Times New Roman"/>
                <w:sz w:val="24"/>
                <w:szCs w:val="24"/>
              </w:rPr>
              <w:t>При рассмотрении апелляции также могут присутствовать:</w:t>
            </w:r>
          </w:p>
          <w:p w:rsidR="002657A5" w:rsidRPr="002657A5" w:rsidRDefault="002657A5" w:rsidP="002657A5">
            <w:pPr>
              <w:jc w:val="both"/>
              <w:rPr>
                <w:rFonts w:ascii="Times New Roman" w:hAnsi="Times New Roman" w:cs="Times New Roman"/>
                <w:sz w:val="24"/>
                <w:szCs w:val="24"/>
              </w:rPr>
            </w:pPr>
            <w:r w:rsidRPr="002657A5">
              <w:rPr>
                <w:rFonts w:ascii="Times New Roman" w:hAnsi="Times New Roman" w:cs="Times New Roman"/>
                <w:sz w:val="24"/>
                <w:szCs w:val="24"/>
              </w:rPr>
              <w:t xml:space="preserve">а) </w:t>
            </w:r>
            <w:r w:rsidRPr="002657A5">
              <w:rPr>
                <w:rFonts w:ascii="Times New Roman" w:hAnsi="Times New Roman" w:cs="Times New Roman"/>
                <w:b/>
                <w:i/>
                <w:sz w:val="24"/>
                <w:szCs w:val="24"/>
              </w:rPr>
              <w:t>члены ГЭК – по решению председателя ГЭК</w:t>
            </w:r>
            <w:r w:rsidRPr="002657A5">
              <w:rPr>
                <w:rFonts w:ascii="Times New Roman" w:hAnsi="Times New Roman" w:cs="Times New Roman"/>
                <w:sz w:val="24"/>
                <w:szCs w:val="24"/>
              </w:rPr>
              <w:t>;</w:t>
            </w:r>
          </w:p>
          <w:p w:rsidR="002657A5" w:rsidRPr="002657A5" w:rsidRDefault="002657A5" w:rsidP="002657A5">
            <w:pPr>
              <w:jc w:val="both"/>
              <w:rPr>
                <w:rFonts w:ascii="Times New Roman" w:hAnsi="Times New Roman" w:cs="Times New Roman"/>
                <w:sz w:val="24"/>
                <w:szCs w:val="24"/>
              </w:rPr>
            </w:pPr>
            <w:r w:rsidRPr="002657A5">
              <w:rPr>
                <w:rFonts w:ascii="Times New Roman" w:hAnsi="Times New Roman" w:cs="Times New Roman"/>
                <w:sz w:val="24"/>
                <w:szCs w:val="24"/>
              </w:rPr>
              <w:t>б) общественные наблюдатели, аккредитованные в установленном порядке;</w:t>
            </w:r>
          </w:p>
          <w:p w:rsidR="002657A5" w:rsidRPr="002657A5" w:rsidRDefault="002657A5" w:rsidP="002657A5">
            <w:pPr>
              <w:jc w:val="both"/>
              <w:rPr>
                <w:rFonts w:ascii="Times New Roman" w:hAnsi="Times New Roman" w:cs="Times New Roman"/>
                <w:sz w:val="24"/>
                <w:szCs w:val="24"/>
              </w:rPr>
            </w:pPr>
            <w:r w:rsidRPr="002657A5">
              <w:rPr>
                <w:rFonts w:ascii="Times New Roman" w:hAnsi="Times New Roman" w:cs="Times New Roman"/>
                <w:sz w:val="24"/>
                <w:szCs w:val="24"/>
              </w:rPr>
              <w:t>в) </w:t>
            </w:r>
            <w:r w:rsidRPr="002657A5">
              <w:rPr>
                <w:rFonts w:ascii="Times New Roman" w:hAnsi="Times New Roman" w:cs="Times New Roman"/>
                <w:b/>
                <w:i/>
                <w:sz w:val="24"/>
                <w:szCs w:val="24"/>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Pr>
                <w:rFonts w:ascii="Times New Roman" w:hAnsi="Times New Roman" w:cs="Times New Roman"/>
                <w:sz w:val="24"/>
                <w:szCs w:val="24"/>
              </w:rPr>
              <w:t>…».</w:t>
            </w:r>
          </w:p>
        </w:tc>
      </w:tr>
    </w:tbl>
    <w:p w:rsidR="007341F5" w:rsidRDefault="007341F5" w:rsidP="007341F5">
      <w:pPr>
        <w:spacing w:after="0" w:line="240" w:lineRule="auto"/>
        <w:jc w:val="center"/>
        <w:rPr>
          <w:rFonts w:ascii="Times New Roman" w:hAnsi="Times New Roman" w:cs="Times New Roman"/>
          <w:sz w:val="24"/>
          <w:szCs w:val="24"/>
        </w:rPr>
      </w:pPr>
    </w:p>
    <w:p w:rsidR="00A5501F" w:rsidRPr="007341F5" w:rsidRDefault="00A5501F" w:rsidP="007341F5">
      <w:pPr>
        <w:spacing w:after="0" w:line="240" w:lineRule="auto"/>
        <w:jc w:val="center"/>
        <w:rPr>
          <w:rFonts w:ascii="Times New Roman" w:hAnsi="Times New Roman" w:cs="Times New Roman"/>
          <w:sz w:val="24"/>
          <w:szCs w:val="24"/>
        </w:rPr>
      </w:pPr>
    </w:p>
    <w:sectPr w:rsidR="00A5501F" w:rsidRPr="007341F5" w:rsidSect="00953E64">
      <w:footerReference w:type="default" r:id="rId9"/>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53" w:rsidRDefault="008C3053" w:rsidP="008F0776">
      <w:pPr>
        <w:spacing w:after="0" w:line="240" w:lineRule="auto"/>
      </w:pPr>
      <w:r>
        <w:separator/>
      </w:r>
    </w:p>
  </w:endnote>
  <w:endnote w:type="continuationSeparator" w:id="0">
    <w:p w:rsidR="008C3053" w:rsidRDefault="008C3053" w:rsidP="008F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792728"/>
      <w:docPartObj>
        <w:docPartGallery w:val="Page Numbers (Bottom of Page)"/>
        <w:docPartUnique/>
      </w:docPartObj>
    </w:sdtPr>
    <w:sdtContent>
      <w:p w:rsidR="008F0776" w:rsidRDefault="008F0776">
        <w:pPr>
          <w:pStyle w:val="a8"/>
          <w:jc w:val="right"/>
        </w:pPr>
        <w:r>
          <w:fldChar w:fldCharType="begin"/>
        </w:r>
        <w:r>
          <w:instrText>PAGE   \* MERGEFORMAT</w:instrText>
        </w:r>
        <w:r>
          <w:fldChar w:fldCharType="separate"/>
        </w:r>
        <w:r>
          <w:rPr>
            <w:noProof/>
          </w:rPr>
          <w:t>10</w:t>
        </w:r>
        <w:r>
          <w:fldChar w:fldCharType="end"/>
        </w:r>
      </w:p>
    </w:sdtContent>
  </w:sdt>
  <w:p w:rsidR="008F0776" w:rsidRDefault="008F07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53" w:rsidRDefault="008C3053" w:rsidP="008F0776">
      <w:pPr>
        <w:spacing w:after="0" w:line="240" w:lineRule="auto"/>
      </w:pPr>
      <w:r>
        <w:separator/>
      </w:r>
    </w:p>
  </w:footnote>
  <w:footnote w:type="continuationSeparator" w:id="0">
    <w:p w:rsidR="008C3053" w:rsidRDefault="008C3053" w:rsidP="008F0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A3DAA"/>
    <w:multiLevelType w:val="hybridMultilevel"/>
    <w:tmpl w:val="AF5E1924"/>
    <w:lvl w:ilvl="0" w:tplc="8C4A9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A05E47"/>
    <w:multiLevelType w:val="hybridMultilevel"/>
    <w:tmpl w:val="3F3C3746"/>
    <w:lvl w:ilvl="0" w:tplc="D44CEA42">
      <w:start w:val="1"/>
      <w:numFmt w:val="decimal"/>
      <w:lvlText w:val="%1. "/>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64"/>
    <w:rsid w:val="00041361"/>
    <w:rsid w:val="00047F25"/>
    <w:rsid w:val="000E4538"/>
    <w:rsid w:val="00136B49"/>
    <w:rsid w:val="001803DE"/>
    <w:rsid w:val="001B248E"/>
    <w:rsid w:val="001C41BD"/>
    <w:rsid w:val="00221335"/>
    <w:rsid w:val="00243624"/>
    <w:rsid w:val="00260712"/>
    <w:rsid w:val="002657A5"/>
    <w:rsid w:val="002F6E02"/>
    <w:rsid w:val="003738BB"/>
    <w:rsid w:val="00376351"/>
    <w:rsid w:val="00424992"/>
    <w:rsid w:val="00432AC4"/>
    <w:rsid w:val="00463C32"/>
    <w:rsid w:val="00532AC4"/>
    <w:rsid w:val="00573371"/>
    <w:rsid w:val="005D2B9C"/>
    <w:rsid w:val="005E367D"/>
    <w:rsid w:val="00634ABD"/>
    <w:rsid w:val="007341F5"/>
    <w:rsid w:val="007467B3"/>
    <w:rsid w:val="0076612D"/>
    <w:rsid w:val="00793996"/>
    <w:rsid w:val="007B2114"/>
    <w:rsid w:val="007E56DF"/>
    <w:rsid w:val="00805F32"/>
    <w:rsid w:val="008222A2"/>
    <w:rsid w:val="0084475F"/>
    <w:rsid w:val="00873D82"/>
    <w:rsid w:val="008C3053"/>
    <w:rsid w:val="008E5618"/>
    <w:rsid w:val="008F0776"/>
    <w:rsid w:val="008F5A05"/>
    <w:rsid w:val="009349B6"/>
    <w:rsid w:val="00953E64"/>
    <w:rsid w:val="00981696"/>
    <w:rsid w:val="00990DF8"/>
    <w:rsid w:val="00A309D2"/>
    <w:rsid w:val="00A315E9"/>
    <w:rsid w:val="00A5501F"/>
    <w:rsid w:val="00A5547F"/>
    <w:rsid w:val="00A60450"/>
    <w:rsid w:val="00AD0706"/>
    <w:rsid w:val="00BB5108"/>
    <w:rsid w:val="00C321E5"/>
    <w:rsid w:val="00C55802"/>
    <w:rsid w:val="00CC09AA"/>
    <w:rsid w:val="00D05FAB"/>
    <w:rsid w:val="00D65968"/>
    <w:rsid w:val="00D702AD"/>
    <w:rsid w:val="00D70EBE"/>
    <w:rsid w:val="00D82801"/>
    <w:rsid w:val="00D973F2"/>
    <w:rsid w:val="00DD35BA"/>
    <w:rsid w:val="00DE1C58"/>
    <w:rsid w:val="00E96984"/>
    <w:rsid w:val="00EC0AB5"/>
    <w:rsid w:val="00EF3935"/>
    <w:rsid w:val="00F068D4"/>
    <w:rsid w:val="00FA76C8"/>
    <w:rsid w:val="00FB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равнение редакций. Добавленный фрагмент"/>
    <w:uiPriority w:val="99"/>
    <w:rsid w:val="0076612D"/>
    <w:rPr>
      <w:color w:val="000000"/>
      <w:shd w:val="clear" w:color="auto" w:fill="C1D7FF"/>
    </w:rPr>
  </w:style>
  <w:style w:type="character" w:styleId="a5">
    <w:name w:val="Hyperlink"/>
    <w:basedOn w:val="a0"/>
    <w:uiPriority w:val="99"/>
    <w:unhideWhenUsed/>
    <w:rsid w:val="00990DF8"/>
    <w:rPr>
      <w:color w:val="0000FF" w:themeColor="hyperlink"/>
      <w:u w:val="single"/>
    </w:rPr>
  </w:style>
  <w:style w:type="paragraph" w:styleId="a6">
    <w:name w:val="header"/>
    <w:basedOn w:val="a"/>
    <w:link w:val="a7"/>
    <w:uiPriority w:val="99"/>
    <w:unhideWhenUsed/>
    <w:rsid w:val="008F0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776"/>
  </w:style>
  <w:style w:type="paragraph" w:styleId="a8">
    <w:name w:val="footer"/>
    <w:basedOn w:val="a"/>
    <w:link w:val="a9"/>
    <w:uiPriority w:val="99"/>
    <w:unhideWhenUsed/>
    <w:rsid w:val="008F0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776"/>
  </w:style>
  <w:style w:type="paragraph" w:styleId="aa">
    <w:name w:val="Balloon Text"/>
    <w:basedOn w:val="a"/>
    <w:link w:val="ab"/>
    <w:uiPriority w:val="99"/>
    <w:semiHidden/>
    <w:unhideWhenUsed/>
    <w:rsid w:val="008F07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0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равнение редакций. Добавленный фрагмент"/>
    <w:uiPriority w:val="99"/>
    <w:rsid w:val="0076612D"/>
    <w:rPr>
      <w:color w:val="000000"/>
      <w:shd w:val="clear" w:color="auto" w:fill="C1D7FF"/>
    </w:rPr>
  </w:style>
  <w:style w:type="character" w:styleId="a5">
    <w:name w:val="Hyperlink"/>
    <w:basedOn w:val="a0"/>
    <w:uiPriority w:val="99"/>
    <w:unhideWhenUsed/>
    <w:rsid w:val="00990DF8"/>
    <w:rPr>
      <w:color w:val="0000FF" w:themeColor="hyperlink"/>
      <w:u w:val="single"/>
    </w:rPr>
  </w:style>
  <w:style w:type="paragraph" w:styleId="a6">
    <w:name w:val="header"/>
    <w:basedOn w:val="a"/>
    <w:link w:val="a7"/>
    <w:uiPriority w:val="99"/>
    <w:unhideWhenUsed/>
    <w:rsid w:val="008F0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776"/>
  </w:style>
  <w:style w:type="paragraph" w:styleId="a8">
    <w:name w:val="footer"/>
    <w:basedOn w:val="a"/>
    <w:link w:val="a9"/>
    <w:uiPriority w:val="99"/>
    <w:unhideWhenUsed/>
    <w:rsid w:val="008F0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776"/>
  </w:style>
  <w:style w:type="paragraph" w:styleId="aa">
    <w:name w:val="Balloon Text"/>
    <w:basedOn w:val="a"/>
    <w:link w:val="ab"/>
    <w:uiPriority w:val="99"/>
    <w:semiHidden/>
    <w:unhideWhenUsed/>
    <w:rsid w:val="008F07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0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53A7-E8A0-417C-B9EA-0022FB54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12</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Тулина Наталия Владимировна</dc:creator>
  <cp:lastModifiedBy>Тулина Наталия Владимировна</cp:lastModifiedBy>
  <cp:revision>30</cp:revision>
  <cp:lastPrinted>2018-11-23T11:03:00Z</cp:lastPrinted>
  <dcterms:created xsi:type="dcterms:W3CDTF">2018-11-14T13:45:00Z</dcterms:created>
  <dcterms:modified xsi:type="dcterms:W3CDTF">2018-11-23T11:03:00Z</dcterms:modified>
</cp:coreProperties>
</file>